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C8" w:rsidRPr="00235FC8" w:rsidRDefault="00235FC8" w:rsidP="00235FC8">
      <w:pPr>
        <w:widowControl w:val="0"/>
        <w:kinsoku w:val="0"/>
        <w:overflowPunct w:val="0"/>
        <w:spacing w:before="143" w:after="0" w:line="173" w:lineRule="exact"/>
        <w:ind w:left="142" w:right="141" w:hanging="216"/>
        <w:textAlignment w:val="baseline"/>
        <w:rPr>
          <w:rFonts w:ascii="Courier New" w:eastAsiaTheme="minorEastAsia" w:hAnsi="Courier New" w:cs="Courier New"/>
          <w:spacing w:val="-12"/>
          <w:sz w:val="32"/>
          <w:szCs w:val="32"/>
          <w:lang w:eastAsia="de-DE" w:bidi="ar-SA"/>
        </w:rPr>
      </w:pPr>
    </w:p>
    <w:p w:rsidR="008B4146" w:rsidRDefault="008B4146" w:rsidP="00235FC8">
      <w:pPr>
        <w:widowControl w:val="0"/>
        <w:kinsoku w:val="0"/>
        <w:overflowPunct w:val="0"/>
        <w:spacing w:after="0" w:line="148" w:lineRule="exact"/>
        <w:ind w:left="142" w:right="141"/>
        <w:jc w:val="center"/>
        <w:textAlignment w:val="baseline"/>
        <w:rPr>
          <w:rFonts w:ascii="Courier New" w:eastAsiaTheme="minorEastAsia" w:hAnsi="Courier New" w:cs="Courier New"/>
          <w:b/>
          <w:bCs/>
          <w:spacing w:val="-7"/>
          <w:sz w:val="28"/>
          <w:szCs w:val="28"/>
          <w:lang w:eastAsia="de-DE" w:bidi="ar-SA"/>
        </w:rPr>
      </w:pPr>
    </w:p>
    <w:p w:rsidR="00235FC8" w:rsidRPr="00235FC8" w:rsidRDefault="00235FC8" w:rsidP="00235FC8">
      <w:pPr>
        <w:widowControl w:val="0"/>
        <w:kinsoku w:val="0"/>
        <w:overflowPunct w:val="0"/>
        <w:spacing w:after="0" w:line="148" w:lineRule="exact"/>
        <w:ind w:left="142" w:right="141"/>
        <w:jc w:val="center"/>
        <w:textAlignment w:val="baseline"/>
        <w:rPr>
          <w:rFonts w:ascii="Courier New" w:eastAsiaTheme="minorEastAsia" w:hAnsi="Courier New" w:cs="Courier New"/>
          <w:spacing w:val="-7"/>
          <w:sz w:val="28"/>
          <w:szCs w:val="28"/>
          <w:lang w:eastAsia="de-DE" w:bidi="ar-SA"/>
        </w:rPr>
      </w:pPr>
      <w:r w:rsidRPr="00235FC8">
        <w:rPr>
          <w:rFonts w:ascii="Courier New" w:eastAsiaTheme="minorEastAsia" w:hAnsi="Courier New" w:cs="Courier New"/>
          <w:b/>
          <w:bCs/>
          <w:spacing w:val="-7"/>
          <w:sz w:val="28"/>
          <w:szCs w:val="28"/>
          <w:lang w:eastAsia="de-DE" w:bidi="ar-SA"/>
        </w:rPr>
        <w:t>Aus dem Alltag des Widerstands</w:t>
      </w:r>
    </w:p>
    <w:p w:rsidR="00235FC8" w:rsidRPr="00110514" w:rsidRDefault="00235FC8" w:rsidP="00235FC8">
      <w:pPr>
        <w:pStyle w:val="KeinLeerraum"/>
        <w:ind w:left="142" w:right="141"/>
        <w:jc w:val="center"/>
        <w:rPr>
          <w:rFonts w:ascii="Courier New" w:hAnsi="Courier New" w:cs="Courier New"/>
          <w:sz w:val="24"/>
          <w:szCs w:val="24"/>
          <w:lang w:val="de-CH" w:eastAsia="de-DE" w:bidi="ar-SA"/>
        </w:rPr>
      </w:pPr>
    </w:p>
    <w:p w:rsidR="00235FC8" w:rsidRPr="002C2C58" w:rsidRDefault="00235FC8" w:rsidP="00235FC8">
      <w:pPr>
        <w:pStyle w:val="KeinLeerraum"/>
        <w:ind w:left="142" w:right="141"/>
        <w:jc w:val="center"/>
        <w:rPr>
          <w:rFonts w:ascii="Courier New" w:hAnsi="Courier New" w:cs="Courier New"/>
          <w:i/>
          <w:iCs/>
          <w:sz w:val="18"/>
          <w:szCs w:val="18"/>
          <w:lang w:val="de-CH" w:eastAsia="de-DE" w:bidi="ar-SA"/>
        </w:rPr>
      </w:pPr>
      <w:r w:rsidRPr="002C2C58">
        <w:rPr>
          <w:rFonts w:ascii="Courier New" w:hAnsi="Courier New" w:cs="Courier New"/>
          <w:sz w:val="18"/>
          <w:szCs w:val="18"/>
          <w:lang w:val="de-CH" w:eastAsia="de-DE" w:bidi="ar-SA"/>
        </w:rPr>
        <w:t>[April 1965 datiert und Abkürzungen von Personennamen ergänzt.]</w:t>
      </w:r>
    </w:p>
    <w:p w:rsidR="00235FC8" w:rsidRPr="00110514" w:rsidRDefault="00235FC8" w:rsidP="00235FC8">
      <w:pPr>
        <w:widowControl w:val="0"/>
        <w:kinsoku w:val="0"/>
        <w:overflowPunct w:val="0"/>
        <w:spacing w:before="47" w:after="0" w:line="267" w:lineRule="exact"/>
        <w:ind w:left="142" w:right="141" w:firstLine="576"/>
        <w:textAlignment w:val="baseline"/>
        <w:rPr>
          <w:rFonts w:ascii="Courier New" w:eastAsiaTheme="minorEastAsia" w:hAnsi="Courier New" w:cs="Courier New"/>
          <w:spacing w:val="-8"/>
          <w:sz w:val="24"/>
          <w:szCs w:val="24"/>
          <w:lang w:eastAsia="de-DE" w:bidi="ar-SA"/>
        </w:rPr>
      </w:pPr>
    </w:p>
    <w:p w:rsidR="00235FC8" w:rsidRPr="00235FC8" w:rsidRDefault="008B4146" w:rsidP="00F5461E">
      <w:pPr>
        <w:widowControl w:val="0"/>
        <w:kinsoku w:val="0"/>
        <w:overflowPunct w:val="0"/>
        <w:spacing w:before="47" w:after="0" w:line="267" w:lineRule="exact"/>
        <w:ind w:left="142" w:right="141"/>
        <w:jc w:val="both"/>
        <w:textAlignment w:val="baseline"/>
        <w:rPr>
          <w:rFonts w:ascii="Courier New" w:eastAsiaTheme="minorEastAsia" w:hAnsi="Courier New" w:cs="Courier New"/>
          <w:spacing w:val="-8"/>
          <w:sz w:val="24"/>
          <w:szCs w:val="24"/>
          <w:lang w:eastAsia="de-DE" w:bidi="ar-SA"/>
        </w:rPr>
      </w:pPr>
      <w:r>
        <w:rPr>
          <w:rFonts w:ascii="Courier New" w:eastAsiaTheme="minorEastAsia" w:hAnsi="Courier New" w:cs="Courier New"/>
          <w:spacing w:val="-8"/>
          <w:sz w:val="24"/>
          <w:szCs w:val="24"/>
          <w:lang w:eastAsia="de-DE" w:bidi="ar-SA"/>
        </w:rPr>
        <w:t xml:space="preserve">     </w:t>
      </w:r>
      <w:r w:rsidR="00235FC8" w:rsidRPr="00235FC8">
        <w:rPr>
          <w:rFonts w:ascii="Courier New" w:eastAsiaTheme="minorEastAsia" w:hAnsi="Courier New" w:cs="Courier New"/>
          <w:spacing w:val="-8"/>
          <w:sz w:val="24"/>
          <w:szCs w:val="24"/>
          <w:lang w:eastAsia="de-DE" w:bidi="ar-SA"/>
        </w:rPr>
        <w:t>In Westdeutschland liest man heute seit Monaten fast täglich mit vielen entsetzlichen Einzelheiten von den Mord</w:t>
      </w:r>
      <w:r w:rsidR="00235FC8" w:rsidRPr="00235FC8">
        <w:rPr>
          <w:rFonts w:ascii="Courier New" w:eastAsiaTheme="minorEastAsia" w:hAnsi="Courier New" w:cs="Courier New"/>
          <w:spacing w:val="-8"/>
          <w:sz w:val="24"/>
          <w:szCs w:val="24"/>
          <w:lang w:eastAsia="de-DE" w:bidi="ar-SA"/>
        </w:rPr>
        <w:softHyphen/>
        <w:t>taten nationalsozialistischer Verbrecher. Demgegenüber be</w:t>
      </w:r>
      <w:r w:rsidR="00235FC8" w:rsidRPr="00235FC8">
        <w:rPr>
          <w:rFonts w:ascii="Courier New" w:eastAsiaTheme="minorEastAsia" w:hAnsi="Courier New" w:cs="Courier New"/>
          <w:spacing w:val="-8"/>
          <w:sz w:val="24"/>
          <w:szCs w:val="24"/>
          <w:lang w:eastAsia="de-DE" w:bidi="ar-SA"/>
        </w:rPr>
        <w:softHyphen/>
        <w:t xml:space="preserve">richten Presse und Buchliteratur nur sehr viel </w:t>
      </w:r>
      <w:r w:rsidR="00235FC8" w:rsidRPr="00110514">
        <w:rPr>
          <w:rFonts w:ascii="Courier New" w:eastAsiaTheme="minorEastAsia" w:hAnsi="Courier New" w:cs="Courier New"/>
          <w:spacing w:val="-8"/>
          <w:sz w:val="24"/>
          <w:szCs w:val="24"/>
          <w:lang w:eastAsia="de-DE" w:bidi="ar-SA"/>
        </w:rPr>
        <w:t>seltener</w:t>
      </w:r>
      <w:r w:rsidR="00235FC8" w:rsidRPr="00235FC8">
        <w:rPr>
          <w:rFonts w:ascii="Courier New" w:eastAsiaTheme="minorEastAsia" w:hAnsi="Courier New" w:cs="Courier New"/>
          <w:spacing w:val="-8"/>
          <w:sz w:val="24"/>
          <w:szCs w:val="24"/>
          <w:lang w:eastAsia="de-DE" w:bidi="ar-SA"/>
        </w:rPr>
        <w:t xml:space="preserve"> von den Taten verhältnismäßig weniger politischer Widerstandskämpfer, die dem als heldenhafte Blutzeugen für die moralische und politische Ehre unseres Volkes gegenüberstehen.</w:t>
      </w:r>
    </w:p>
    <w:p w:rsidR="00235FC8" w:rsidRPr="00235FC8" w:rsidRDefault="00235FC8" w:rsidP="00F5461E">
      <w:pPr>
        <w:widowControl w:val="0"/>
        <w:kinsoku w:val="0"/>
        <w:overflowPunct w:val="0"/>
        <w:spacing w:before="280" w:after="0" w:line="267" w:lineRule="exact"/>
        <w:ind w:left="142" w:right="1" w:firstLine="576"/>
        <w:jc w:val="both"/>
        <w:textAlignment w:val="baseline"/>
        <w:rPr>
          <w:rFonts w:ascii="Courier New" w:eastAsiaTheme="minorEastAsia" w:hAnsi="Courier New" w:cs="Courier New"/>
          <w:spacing w:val="-11"/>
          <w:sz w:val="24"/>
          <w:szCs w:val="24"/>
          <w:lang w:eastAsia="de-DE" w:bidi="ar-SA"/>
        </w:rPr>
      </w:pPr>
      <w:r w:rsidRPr="00235FC8">
        <w:rPr>
          <w:rFonts w:ascii="Courier New" w:eastAsiaTheme="minorEastAsia" w:hAnsi="Courier New" w:cs="Courier New"/>
          <w:spacing w:val="-11"/>
          <w:sz w:val="24"/>
          <w:szCs w:val="24"/>
          <w:lang w:eastAsia="de-DE" w:bidi="ar-SA"/>
        </w:rPr>
        <w:t xml:space="preserve">Diese Lage enthält auf die Dauer eine gewisse Gefahr. Ein Volk ist in seinem sittlichen Bestand bedroht wenn sein moralisches Selbstgefühl dauernd leidet. </w:t>
      </w:r>
      <w:r w:rsidRPr="00110514">
        <w:rPr>
          <w:rFonts w:ascii="Courier New" w:eastAsiaTheme="minorEastAsia" w:hAnsi="Courier New" w:cs="Courier New"/>
          <w:spacing w:val="-11"/>
          <w:sz w:val="24"/>
          <w:szCs w:val="24"/>
          <w:lang w:eastAsia="de-DE" w:bidi="ar-SA"/>
        </w:rPr>
        <w:t>Gewiss</w:t>
      </w:r>
      <w:r w:rsidRPr="00235FC8">
        <w:rPr>
          <w:rFonts w:ascii="Courier New" w:eastAsiaTheme="minorEastAsia" w:hAnsi="Courier New" w:cs="Courier New"/>
          <w:spacing w:val="-11"/>
          <w:sz w:val="24"/>
          <w:szCs w:val="24"/>
          <w:lang w:eastAsia="de-DE" w:bidi="ar-SA"/>
        </w:rPr>
        <w:t xml:space="preserve"> dürfen jene Untaten der Nazis aus Konzentrationslagern und Etappen nicht totgeschwiegen sondern müssen deutlich beim Namen genannt und geahndet werden. Es entsteht aber doch kein ganz richtiges Gesamtbild, wenn dem fast stete nur wenige leuchtende Aus</w:t>
      </w:r>
      <w:r w:rsidRPr="00235FC8">
        <w:rPr>
          <w:rFonts w:ascii="Courier New" w:eastAsiaTheme="minorEastAsia" w:hAnsi="Courier New" w:cs="Courier New"/>
          <w:spacing w:val="-11"/>
          <w:sz w:val="24"/>
          <w:szCs w:val="24"/>
          <w:lang w:eastAsia="de-DE" w:bidi="ar-SA"/>
        </w:rPr>
        <w:softHyphen/>
        <w:t>nahmen aus dem vergeblichen politischen Widerstandskampf jener Zeit gegenübergestellt werden.</w:t>
      </w:r>
    </w:p>
    <w:p w:rsidR="00F5461E" w:rsidRPr="00110514" w:rsidRDefault="00235FC8" w:rsidP="00F5461E">
      <w:pPr>
        <w:widowControl w:val="0"/>
        <w:kinsoku w:val="0"/>
        <w:overflowPunct w:val="0"/>
        <w:spacing w:before="358" w:after="0" w:line="268" w:lineRule="exact"/>
        <w:ind w:left="142" w:firstLine="504"/>
        <w:jc w:val="both"/>
        <w:textAlignment w:val="baseline"/>
        <w:rPr>
          <w:rFonts w:ascii="Courier New" w:eastAsiaTheme="minorEastAsia" w:hAnsi="Courier New" w:cs="Courier New"/>
          <w:spacing w:val="-11"/>
          <w:sz w:val="24"/>
          <w:szCs w:val="24"/>
          <w:lang w:eastAsia="de-DE" w:bidi="ar-SA"/>
        </w:rPr>
      </w:pPr>
      <w:r w:rsidRPr="00235FC8">
        <w:rPr>
          <w:rFonts w:ascii="Courier New" w:eastAsiaTheme="minorEastAsia" w:hAnsi="Courier New" w:cs="Courier New"/>
          <w:sz w:val="24"/>
          <w:szCs w:val="24"/>
          <w:lang w:eastAsia="de-DE" w:bidi="ar-SA"/>
        </w:rPr>
        <w:t>Es gab ja immerhin damals auch breite Schichten unseres politisch so wenig begabten Volkes, die nur anfangs den Lügen der Nazipropaganda erlagen. Nach einigen Jahren, besonders oft angesichts der von Goebbel</w:t>
      </w:r>
      <w:r w:rsidRPr="00110514">
        <w:rPr>
          <w:rFonts w:ascii="Courier New" w:eastAsiaTheme="minorEastAsia" w:hAnsi="Courier New" w:cs="Courier New"/>
          <w:sz w:val="24"/>
          <w:szCs w:val="24"/>
          <w:lang w:eastAsia="de-DE" w:bidi="ar-SA"/>
        </w:rPr>
        <w:t>s</w:t>
      </w:r>
      <w:r w:rsidRPr="00235FC8">
        <w:rPr>
          <w:rFonts w:ascii="Courier New" w:eastAsiaTheme="minorEastAsia" w:hAnsi="Courier New" w:cs="Courier New"/>
          <w:sz w:val="24"/>
          <w:szCs w:val="24"/>
          <w:lang w:eastAsia="de-DE" w:bidi="ar-SA"/>
        </w:rPr>
        <w:t xml:space="preserve"> organisierten Judenprogrome der "Kristallnacht" im Herbst 1938, sahen sie ein, dass sie von Verbrechern pla</w:t>
      </w:r>
      <w:r w:rsidRPr="00110514">
        <w:rPr>
          <w:rFonts w:ascii="Courier New" w:eastAsiaTheme="minorEastAsia" w:hAnsi="Courier New" w:cs="Courier New"/>
          <w:sz w:val="24"/>
          <w:szCs w:val="24"/>
          <w:lang w:eastAsia="de-DE" w:bidi="ar-SA"/>
        </w:rPr>
        <w:t>n</w:t>
      </w:r>
      <w:r w:rsidRPr="00235FC8">
        <w:rPr>
          <w:rFonts w:ascii="Courier New" w:eastAsiaTheme="minorEastAsia" w:hAnsi="Courier New" w:cs="Courier New"/>
          <w:sz w:val="24"/>
          <w:szCs w:val="24"/>
          <w:lang w:eastAsia="de-DE" w:bidi="ar-SA"/>
        </w:rPr>
        <w:t xml:space="preserve">mässig getäuscht und irregeführt worden waren. Dann aber </w:t>
      </w:r>
      <w:r w:rsidRPr="00235FC8">
        <w:rPr>
          <w:rFonts w:ascii="Courier New" w:eastAsiaTheme="minorEastAsia" w:hAnsi="Courier New" w:cs="Courier New"/>
          <w:spacing w:val="-11"/>
          <w:sz w:val="24"/>
          <w:szCs w:val="24"/>
          <w:lang w:eastAsia="de-DE" w:bidi="ar-SA"/>
        </w:rPr>
        <w:t>waren manche dieser Betrogenen im grauen Alltag jener furchtbaren Zeit aus persönlichen Gewissens</w:t>
      </w:r>
      <w:r w:rsidRPr="00235FC8">
        <w:rPr>
          <w:rFonts w:ascii="Courier New" w:eastAsiaTheme="minorEastAsia" w:hAnsi="Courier New" w:cs="Courier New"/>
          <w:spacing w:val="-11"/>
          <w:sz w:val="24"/>
          <w:szCs w:val="24"/>
          <w:lang w:eastAsia="de-DE" w:bidi="ar-SA"/>
        </w:rPr>
        <w:softHyphen/>
        <w:t>gründen einen stillen,</w:t>
      </w:r>
      <w:r w:rsidRPr="00110514">
        <w:rPr>
          <w:rFonts w:ascii="Courier New" w:eastAsiaTheme="minorEastAsia" w:hAnsi="Courier New" w:cs="Courier New"/>
          <w:spacing w:val="-11"/>
          <w:sz w:val="24"/>
          <w:szCs w:val="24"/>
          <w:lang w:eastAsia="de-DE" w:bidi="ar-SA"/>
        </w:rPr>
        <w:t xml:space="preserve"> </w:t>
      </w:r>
      <w:r w:rsidRPr="00235FC8">
        <w:rPr>
          <w:rFonts w:ascii="Courier New" w:eastAsiaTheme="minorEastAsia" w:hAnsi="Courier New" w:cs="Courier New"/>
          <w:spacing w:val="-11"/>
          <w:sz w:val="24"/>
          <w:szCs w:val="24"/>
          <w:lang w:eastAsia="de-DE" w:bidi="ar-SA"/>
        </w:rPr>
        <w:t>aber zähen Widerstand. Diese geheime Auf</w:t>
      </w:r>
      <w:r w:rsidRPr="00235FC8">
        <w:rPr>
          <w:rFonts w:ascii="Courier New" w:eastAsiaTheme="minorEastAsia" w:hAnsi="Courier New" w:cs="Courier New"/>
          <w:spacing w:val="-11"/>
          <w:sz w:val="24"/>
          <w:szCs w:val="24"/>
          <w:lang w:eastAsia="de-DE" w:bidi="ar-SA"/>
        </w:rPr>
        <w:softHyphen/>
        <w:t>lehnung konnte damals politisch nicht mehr organisiert wer</w:t>
      </w:r>
      <w:r w:rsidRPr="00235FC8">
        <w:rPr>
          <w:rFonts w:ascii="Courier New" w:eastAsiaTheme="minorEastAsia" w:hAnsi="Courier New" w:cs="Courier New"/>
          <w:spacing w:val="-11"/>
          <w:sz w:val="24"/>
          <w:szCs w:val="24"/>
          <w:lang w:eastAsia="de-DE" w:bidi="ar-SA"/>
        </w:rPr>
        <w:softHyphen/>
        <w:t>den, zumal der Kriegsausbruch den Naziterror sehr bald aufs äußerste verschärfte. Dieser Widerstand wurde daher meist von Alleingängern oder kleinen Gruppen geleistet und hat keine Ge</w:t>
      </w:r>
      <w:r w:rsidRPr="00235FC8">
        <w:rPr>
          <w:rFonts w:ascii="Courier New" w:eastAsiaTheme="minorEastAsia" w:hAnsi="Courier New" w:cs="Courier New"/>
          <w:spacing w:val="-11"/>
          <w:sz w:val="24"/>
          <w:szCs w:val="24"/>
          <w:lang w:eastAsia="de-DE" w:bidi="ar-SA"/>
        </w:rPr>
        <w:softHyphen/>
        <w:t>schichte gemacht, er zeigte sich aber doch in vielen mutigen Beispielen einer hilfreichen Nächstenliebe und der Betätigung eines Rechtsgefühle, das durch keinen Terror und keine politische Propaganda zu ersticken war.</w:t>
      </w:r>
      <w:r w:rsidR="00F5461E" w:rsidRPr="00110514">
        <w:rPr>
          <w:rFonts w:ascii="Courier New" w:eastAsiaTheme="minorEastAsia" w:hAnsi="Courier New" w:cs="Courier New"/>
          <w:spacing w:val="-11"/>
          <w:sz w:val="24"/>
          <w:szCs w:val="24"/>
          <w:lang w:eastAsia="de-DE" w:bidi="ar-SA"/>
        </w:rPr>
        <w:t xml:space="preserve"> </w:t>
      </w:r>
    </w:p>
    <w:p w:rsidR="00F5461E" w:rsidRPr="00110514" w:rsidRDefault="00F5461E" w:rsidP="00F5461E">
      <w:pPr>
        <w:widowControl w:val="0"/>
        <w:kinsoku w:val="0"/>
        <w:overflowPunct w:val="0"/>
        <w:spacing w:before="358" w:after="0" w:line="268" w:lineRule="exact"/>
        <w:ind w:left="142" w:right="1" w:firstLine="504"/>
        <w:jc w:val="both"/>
        <w:textAlignment w:val="baseline"/>
        <w:rPr>
          <w:rFonts w:ascii="Courier New" w:eastAsiaTheme="minorEastAsia" w:hAnsi="Courier New" w:cs="Courier New"/>
          <w:spacing w:val="-11"/>
          <w:sz w:val="24"/>
          <w:szCs w:val="24"/>
          <w:lang w:eastAsia="de-DE" w:bidi="ar-SA"/>
        </w:rPr>
      </w:pPr>
      <w:r w:rsidRPr="00110514">
        <w:rPr>
          <w:rFonts w:ascii="Courier New" w:eastAsiaTheme="minorEastAsia" w:hAnsi="Courier New" w:cs="Courier New"/>
          <w:spacing w:val="-11"/>
          <w:sz w:val="24"/>
          <w:szCs w:val="24"/>
          <w:lang w:eastAsia="de-DE" w:bidi="ar-SA"/>
        </w:rPr>
        <w:t>A</w:t>
      </w:r>
      <w:r w:rsidRPr="00235FC8">
        <w:rPr>
          <w:rFonts w:ascii="Courier New" w:eastAsiaTheme="minorEastAsia" w:hAnsi="Courier New" w:cs="Courier New"/>
          <w:spacing w:val="-11"/>
          <w:sz w:val="24"/>
          <w:szCs w:val="24"/>
          <w:lang w:eastAsia="de-DE" w:bidi="ar-SA"/>
        </w:rPr>
        <w:t>us diesem Alltag einer hartnäckigen und persönlich ge</w:t>
      </w:r>
      <w:r w:rsidRPr="00235FC8">
        <w:rPr>
          <w:rFonts w:ascii="Courier New" w:eastAsiaTheme="minorEastAsia" w:hAnsi="Courier New" w:cs="Courier New"/>
          <w:spacing w:val="-11"/>
          <w:sz w:val="24"/>
          <w:szCs w:val="24"/>
          <w:lang w:eastAsia="de-DE" w:bidi="ar-SA"/>
        </w:rPr>
        <w:softHyphen/>
        <w:t>fährlichen Resistenz der im Lande-Gebliebenen konnte bisher nur weniges in die Öffentlichkeit gelangen. Denn damals be</w:t>
      </w:r>
      <w:r w:rsidRPr="00235FC8">
        <w:rPr>
          <w:rFonts w:ascii="Courier New" w:eastAsiaTheme="minorEastAsia" w:hAnsi="Courier New" w:cs="Courier New"/>
          <w:spacing w:val="-11"/>
          <w:sz w:val="24"/>
          <w:szCs w:val="24"/>
          <w:lang w:eastAsia="de-DE" w:bidi="ar-SA"/>
        </w:rPr>
        <w:softHyphen/>
        <w:t>durften diese Einzelvorkommnisse natürlich strengster Geheim</w:t>
      </w:r>
      <w:r w:rsidRPr="00235FC8">
        <w:rPr>
          <w:rFonts w:ascii="Courier New" w:eastAsiaTheme="minorEastAsia" w:hAnsi="Courier New" w:cs="Courier New"/>
          <w:spacing w:val="-11"/>
          <w:sz w:val="24"/>
          <w:szCs w:val="24"/>
          <w:lang w:eastAsia="de-DE" w:bidi="ar-SA"/>
        </w:rPr>
        <w:softHyphen/>
        <w:t xml:space="preserve">haltung und wurden auch von den Nazis im Entdeckungsfell zwar grausam bestraft, im </w:t>
      </w:r>
      <w:r w:rsidRPr="00110514">
        <w:rPr>
          <w:rFonts w:ascii="Courier New" w:eastAsiaTheme="minorEastAsia" w:hAnsi="Courier New" w:cs="Courier New"/>
          <w:spacing w:val="-11"/>
          <w:sz w:val="24"/>
          <w:szCs w:val="24"/>
          <w:lang w:eastAsia="de-DE" w:bidi="ar-SA"/>
        </w:rPr>
        <w:t>Übrigen</w:t>
      </w:r>
      <w:r w:rsidRPr="00235FC8">
        <w:rPr>
          <w:rFonts w:ascii="Courier New" w:eastAsiaTheme="minorEastAsia" w:hAnsi="Courier New" w:cs="Courier New"/>
          <w:spacing w:val="-11"/>
          <w:sz w:val="24"/>
          <w:szCs w:val="24"/>
          <w:lang w:eastAsia="de-DE" w:bidi="ar-SA"/>
        </w:rPr>
        <w:t xml:space="preserve"> aber möglichst totgeschwiegen. Die Hinrichtung selbst einer Ukrainerin z.B., die ein eltern</w:t>
      </w:r>
      <w:r w:rsidRPr="00235FC8">
        <w:rPr>
          <w:rFonts w:ascii="Courier New" w:eastAsiaTheme="minorEastAsia" w:hAnsi="Courier New" w:cs="Courier New"/>
          <w:spacing w:val="-11"/>
          <w:sz w:val="24"/>
          <w:szCs w:val="24"/>
          <w:lang w:eastAsia="de-DE" w:bidi="ar-SA"/>
        </w:rPr>
        <w:softHyphen/>
        <w:t>loses jüdisches Kind bei sich aufgenommen hatte, wurde erst kürzlich aus Gerichtsakten der Krieg</w:t>
      </w:r>
      <w:r w:rsidRPr="00110514">
        <w:rPr>
          <w:rFonts w:ascii="Courier New" w:eastAsiaTheme="minorEastAsia" w:hAnsi="Courier New" w:cs="Courier New"/>
          <w:spacing w:val="-11"/>
          <w:sz w:val="24"/>
          <w:szCs w:val="24"/>
          <w:lang w:eastAsia="de-DE" w:bidi="ar-SA"/>
        </w:rPr>
        <w:t>s</w:t>
      </w:r>
      <w:r w:rsidRPr="00235FC8">
        <w:rPr>
          <w:rFonts w:ascii="Courier New" w:eastAsiaTheme="minorEastAsia" w:hAnsi="Courier New" w:cs="Courier New"/>
          <w:spacing w:val="-11"/>
          <w:sz w:val="24"/>
          <w:szCs w:val="24"/>
          <w:lang w:eastAsia="de-DE" w:bidi="ar-SA"/>
        </w:rPr>
        <w:t>zeit in Deutschland öffent</w:t>
      </w:r>
      <w:r w:rsidRPr="00235FC8">
        <w:rPr>
          <w:rFonts w:ascii="Courier New" w:eastAsiaTheme="minorEastAsia" w:hAnsi="Courier New" w:cs="Courier New"/>
          <w:spacing w:val="-11"/>
          <w:sz w:val="24"/>
          <w:szCs w:val="24"/>
          <w:lang w:eastAsia="de-DE" w:bidi="ar-SA"/>
        </w:rPr>
        <w:softHyphen/>
        <w:t xml:space="preserve">lich bekannt. Nach dem Zusammenbruch des Krieges 1945 war es dann gleichfalls verständlich, wenn die Kämpfer dieses unpolitischen Widerstandes in der Öffentlichkeit von ihren Erlebnissen meist </w:t>
      </w:r>
      <w:proofErr w:type="gramStart"/>
      <w:r w:rsidRPr="00235FC8">
        <w:rPr>
          <w:rFonts w:ascii="Courier New" w:eastAsiaTheme="minorEastAsia" w:hAnsi="Courier New" w:cs="Courier New"/>
          <w:spacing w:val="-11"/>
          <w:sz w:val="24"/>
          <w:szCs w:val="24"/>
          <w:lang w:eastAsia="de-DE" w:bidi="ar-SA"/>
        </w:rPr>
        <w:t>kein</w:t>
      </w:r>
      <w:proofErr w:type="gramEnd"/>
      <w:r w:rsidRPr="00235FC8">
        <w:rPr>
          <w:rFonts w:ascii="Courier New" w:eastAsiaTheme="minorEastAsia" w:hAnsi="Courier New" w:cs="Courier New"/>
          <w:spacing w:val="-11"/>
          <w:sz w:val="24"/>
          <w:szCs w:val="24"/>
          <w:lang w:eastAsia="de-DE" w:bidi="ar-SA"/>
        </w:rPr>
        <w:t xml:space="preserve"> Aufhebens machten.</w:t>
      </w:r>
    </w:p>
    <w:p w:rsidR="008B4146" w:rsidRDefault="008B4146" w:rsidP="00F5461E">
      <w:pPr>
        <w:widowControl w:val="0"/>
        <w:tabs>
          <w:tab w:val="left" w:pos="9072"/>
        </w:tabs>
        <w:kinsoku w:val="0"/>
        <w:overflowPunct w:val="0"/>
        <w:spacing w:after="0" w:line="240" w:lineRule="auto"/>
        <w:ind w:left="142" w:right="141"/>
        <w:jc w:val="both"/>
        <w:textAlignment w:val="baseline"/>
        <w:rPr>
          <w:rFonts w:ascii="Courier New" w:eastAsiaTheme="minorEastAsia" w:hAnsi="Courier New" w:cs="Courier New"/>
          <w:spacing w:val="-9"/>
          <w:sz w:val="24"/>
          <w:szCs w:val="24"/>
          <w:lang w:eastAsia="de-DE" w:bidi="ar-SA"/>
        </w:rPr>
      </w:pPr>
    </w:p>
    <w:p w:rsidR="00F5461E" w:rsidRPr="00110514" w:rsidRDefault="008B4146" w:rsidP="00F5461E">
      <w:pPr>
        <w:widowControl w:val="0"/>
        <w:tabs>
          <w:tab w:val="left" w:pos="9072"/>
        </w:tabs>
        <w:kinsoku w:val="0"/>
        <w:overflowPunct w:val="0"/>
        <w:spacing w:after="0" w:line="240" w:lineRule="auto"/>
        <w:ind w:left="142" w:right="141"/>
        <w:jc w:val="both"/>
        <w:textAlignment w:val="baseline"/>
        <w:rPr>
          <w:rFonts w:ascii="Courier New" w:eastAsiaTheme="minorEastAsia" w:hAnsi="Courier New" w:cs="Courier New"/>
          <w:spacing w:val="-11"/>
          <w:sz w:val="24"/>
          <w:szCs w:val="24"/>
          <w:lang w:eastAsia="de-DE" w:bidi="ar-SA"/>
        </w:rPr>
      </w:pPr>
      <w:r>
        <w:rPr>
          <w:rFonts w:ascii="Courier New" w:eastAsiaTheme="minorEastAsia" w:hAnsi="Courier New" w:cs="Courier New"/>
          <w:spacing w:val="-9"/>
          <w:sz w:val="24"/>
          <w:szCs w:val="24"/>
          <w:lang w:eastAsia="de-DE" w:bidi="ar-SA"/>
        </w:rPr>
        <w:t xml:space="preserve">     </w:t>
      </w:r>
      <w:r w:rsidR="00F5461E" w:rsidRPr="00235FC8">
        <w:rPr>
          <w:rFonts w:ascii="Courier New" w:eastAsiaTheme="minorEastAsia" w:hAnsi="Courier New" w:cs="Courier New"/>
          <w:spacing w:val="-9"/>
          <w:sz w:val="24"/>
          <w:szCs w:val="24"/>
          <w:lang w:eastAsia="de-DE" w:bidi="ar-SA"/>
        </w:rPr>
        <w:t>Mit dem Ende des Krieges kam  zunächst die sogenannte Entnazifizierung. Deren Vorgehen und Verfahren war sehr be</w:t>
      </w:r>
      <w:r w:rsidR="00F5461E" w:rsidRPr="00235FC8">
        <w:rPr>
          <w:rFonts w:ascii="Courier New" w:eastAsiaTheme="minorEastAsia" w:hAnsi="Courier New" w:cs="Courier New"/>
          <w:spacing w:val="-9"/>
          <w:sz w:val="24"/>
          <w:szCs w:val="24"/>
          <w:lang w:eastAsia="de-DE" w:bidi="ar-SA"/>
        </w:rPr>
        <w:softHyphen/>
        <w:t>greiflich, wenn man es aus dem Gesichtswinkel der damaligen Besatzungsmächte betrachtet. Jedoch erkannte diese Entnazifi</w:t>
      </w:r>
      <w:r w:rsidR="00F5461E" w:rsidRPr="00235FC8">
        <w:rPr>
          <w:rFonts w:ascii="Courier New" w:eastAsiaTheme="minorEastAsia" w:hAnsi="Courier New" w:cs="Courier New"/>
          <w:spacing w:val="-9"/>
          <w:sz w:val="24"/>
          <w:szCs w:val="24"/>
          <w:lang w:eastAsia="de-DE" w:bidi="ar-SA"/>
        </w:rPr>
        <w:softHyphen/>
        <w:t>zierung das demokratische Recht des Einzelnen auf den politischen Irrtum nicht überall genügend an und trug der jahre</w:t>
      </w:r>
      <w:r w:rsidR="00F5461E" w:rsidRPr="00235FC8">
        <w:rPr>
          <w:rFonts w:ascii="Courier New" w:eastAsiaTheme="minorEastAsia" w:hAnsi="Courier New" w:cs="Courier New"/>
          <w:spacing w:val="-9"/>
          <w:sz w:val="24"/>
          <w:szCs w:val="24"/>
          <w:lang w:eastAsia="de-DE" w:bidi="ar-SA"/>
        </w:rPr>
        <w:softHyphen/>
        <w:t xml:space="preserve">langen Vergiftung unseres Volkes durch die verlogene und terroristische Nazipropaganda viel zu wenig Rechnung. So unterzog sie auch breite, vom Nationalsozialismus längst schwer enttäuschte und daher politisch nunmehr unbedingt gutwillige Schichten unseres Volkes einer diskriminierenden politischen "Säuberung", anstatt sich sofort auf die notorisch führenden Aktivisten und auf die Kriminellen </w:t>
      </w:r>
      <w:r w:rsidR="00F5461E" w:rsidRPr="00235FC8">
        <w:rPr>
          <w:rFonts w:ascii="Courier New" w:eastAsiaTheme="minorEastAsia" w:hAnsi="Courier New" w:cs="Courier New"/>
          <w:b/>
          <w:bCs/>
          <w:spacing w:val="-9"/>
          <w:sz w:val="24"/>
          <w:szCs w:val="24"/>
          <w:lang w:eastAsia="de-DE" w:bidi="ar-SA"/>
        </w:rPr>
        <w:t xml:space="preserve"> </w:t>
      </w:r>
      <w:r w:rsidR="00F5461E" w:rsidRPr="00235FC8">
        <w:rPr>
          <w:rFonts w:ascii="Courier New" w:eastAsiaTheme="minorEastAsia" w:hAnsi="Courier New" w:cs="Courier New"/>
          <w:spacing w:val="-9"/>
          <w:sz w:val="24"/>
          <w:szCs w:val="24"/>
          <w:lang w:eastAsia="de-DE" w:bidi="ar-SA"/>
        </w:rPr>
        <w:t xml:space="preserve">unter den Nationalsozialisten und ihren Helfershelfern zu konzentrieren. So machten zwar viele Deutsche im Rahmen dieser </w:t>
      </w:r>
      <w:r w:rsidR="00F5461E" w:rsidRPr="00235FC8">
        <w:rPr>
          <w:rFonts w:ascii="Courier New" w:eastAsiaTheme="minorEastAsia" w:hAnsi="Courier New" w:cs="Courier New"/>
          <w:i/>
          <w:spacing w:val="-9"/>
          <w:sz w:val="24"/>
          <w:szCs w:val="24"/>
          <w:lang w:eastAsia="de-DE" w:bidi="ar-SA"/>
        </w:rPr>
        <w:t>Entnazifizierungs</w:t>
      </w:r>
      <w:r w:rsidR="00F5461E" w:rsidRPr="00235FC8">
        <w:rPr>
          <w:rFonts w:ascii="Courier New" w:eastAsiaTheme="minorEastAsia" w:hAnsi="Courier New" w:cs="Courier New"/>
          <w:i/>
          <w:spacing w:val="-9"/>
          <w:sz w:val="24"/>
          <w:szCs w:val="24"/>
          <w:lang w:eastAsia="de-DE" w:bidi="ar-SA"/>
        </w:rPr>
        <w:softHyphen/>
        <w:t>verfahren</w:t>
      </w:r>
      <w:r w:rsidR="00F5461E" w:rsidRPr="00235FC8">
        <w:rPr>
          <w:rFonts w:ascii="Courier New" w:eastAsiaTheme="minorEastAsia" w:hAnsi="Courier New" w:cs="Courier New"/>
          <w:spacing w:val="-9"/>
          <w:sz w:val="24"/>
          <w:szCs w:val="24"/>
          <w:lang w:eastAsia="de-DE" w:bidi="ar-SA"/>
        </w:rPr>
        <w:t xml:space="preserve"> jenen ihren Widerstand, wenn sie für diese meist einzelgängerische Resistenz Beweise hatten,  mit Erfolg für sich geltend, sahen aber zumeist doch davon ab, darüber in der Öffentlichkeit etwas verlauten zu lassen.  Mussten doch den Eindruck scheuen, sich damit zu ihrem Vorteil aus der Menge jener "Mitläufer" herausheben zu wollen, die ebenso wie sie sich in den ersten Jahren des Naziregimes hatten täuschen lassen. Und außerdem gab es Leute, die auch </w:t>
      </w:r>
      <w:r w:rsidR="00F5461E" w:rsidRPr="00235FC8">
        <w:rPr>
          <w:rFonts w:ascii="Courier New" w:eastAsiaTheme="minorEastAsia" w:hAnsi="Courier New" w:cs="Courier New"/>
          <w:spacing w:val="-9"/>
          <w:sz w:val="24"/>
          <w:szCs w:val="24"/>
          <w:u w:val="single"/>
          <w:lang w:eastAsia="de-DE" w:bidi="ar-SA"/>
        </w:rPr>
        <w:t>ohne</w:t>
      </w:r>
      <w:r w:rsidR="00F5461E" w:rsidRPr="00235FC8">
        <w:rPr>
          <w:rFonts w:ascii="Courier New" w:eastAsiaTheme="minorEastAsia" w:hAnsi="Courier New" w:cs="Courier New"/>
          <w:spacing w:val="-9"/>
          <w:sz w:val="24"/>
          <w:szCs w:val="24"/>
          <w:lang w:eastAsia="de-DE" w:bidi="ar-SA"/>
        </w:rPr>
        <w:t xml:space="preserve"> Grund behaupteten, sie seien "immer schon dagegen" gewesen, nach dem Zusammenbruch von 1945 in Deutschland mehr als genug.</w:t>
      </w:r>
      <w:r w:rsidR="00F5461E" w:rsidRPr="00110514">
        <w:rPr>
          <w:rFonts w:ascii="Courier New" w:eastAsiaTheme="minorEastAsia" w:hAnsi="Courier New" w:cs="Courier New"/>
          <w:spacing w:val="-11"/>
          <w:sz w:val="24"/>
          <w:szCs w:val="24"/>
          <w:lang w:eastAsia="de-DE" w:bidi="ar-SA"/>
        </w:rPr>
        <w:t xml:space="preserve"> </w:t>
      </w:r>
    </w:p>
    <w:p w:rsidR="00F5461E" w:rsidRPr="00110514" w:rsidRDefault="00F5461E" w:rsidP="00F5461E">
      <w:pPr>
        <w:widowControl w:val="0"/>
        <w:tabs>
          <w:tab w:val="left" w:pos="9072"/>
        </w:tabs>
        <w:kinsoku w:val="0"/>
        <w:overflowPunct w:val="0"/>
        <w:spacing w:after="0" w:line="240" w:lineRule="auto"/>
        <w:ind w:left="142" w:right="141"/>
        <w:jc w:val="both"/>
        <w:textAlignment w:val="baseline"/>
        <w:rPr>
          <w:rFonts w:ascii="Courier New" w:eastAsiaTheme="minorEastAsia" w:hAnsi="Courier New" w:cs="Courier New"/>
          <w:spacing w:val="-11"/>
          <w:sz w:val="24"/>
          <w:szCs w:val="24"/>
          <w:lang w:eastAsia="de-DE" w:bidi="ar-SA"/>
        </w:rPr>
      </w:pPr>
    </w:p>
    <w:p w:rsidR="00F5461E" w:rsidRPr="00110514" w:rsidRDefault="00F5461E" w:rsidP="00F5461E">
      <w:pPr>
        <w:widowControl w:val="0"/>
        <w:kinsoku w:val="0"/>
        <w:overflowPunct w:val="0"/>
        <w:spacing w:after="0" w:line="240" w:lineRule="auto"/>
        <w:ind w:left="142" w:right="1"/>
        <w:jc w:val="both"/>
        <w:textAlignment w:val="baseline"/>
        <w:rPr>
          <w:rFonts w:ascii="Courier New" w:eastAsiaTheme="minorEastAsia" w:hAnsi="Courier New" w:cs="Courier New"/>
          <w:spacing w:val="-11"/>
          <w:sz w:val="24"/>
          <w:szCs w:val="24"/>
          <w:lang w:eastAsia="de-DE" w:bidi="ar-SA"/>
        </w:rPr>
      </w:pPr>
      <w:r w:rsidRPr="00235FC8">
        <w:rPr>
          <w:rFonts w:ascii="Courier New" w:eastAsiaTheme="minorEastAsia" w:hAnsi="Courier New" w:cs="Courier New"/>
          <w:spacing w:val="-11"/>
          <w:sz w:val="24"/>
          <w:szCs w:val="24"/>
          <w:lang w:eastAsia="de-DE" w:bidi="ar-SA"/>
        </w:rPr>
        <w:t>Heute, mehr als 20 Jahre später, sollte man sol</w:t>
      </w:r>
      <w:r w:rsidRPr="00110514">
        <w:rPr>
          <w:rFonts w:ascii="Courier New" w:eastAsiaTheme="minorEastAsia" w:hAnsi="Courier New" w:cs="Courier New"/>
          <w:spacing w:val="-11"/>
          <w:sz w:val="24"/>
          <w:szCs w:val="24"/>
          <w:lang w:eastAsia="de-DE" w:bidi="ar-SA"/>
        </w:rPr>
        <w:t>c</w:t>
      </w:r>
      <w:r w:rsidRPr="00235FC8">
        <w:rPr>
          <w:rFonts w:ascii="Courier New" w:eastAsiaTheme="minorEastAsia" w:hAnsi="Courier New" w:cs="Courier New"/>
          <w:spacing w:val="-11"/>
          <w:sz w:val="24"/>
          <w:szCs w:val="24"/>
          <w:lang w:eastAsia="de-DE" w:bidi="ar-SA"/>
        </w:rPr>
        <w:t>he Be</w:t>
      </w:r>
      <w:r w:rsidRPr="00235FC8">
        <w:rPr>
          <w:rFonts w:ascii="Courier New" w:eastAsiaTheme="minorEastAsia" w:hAnsi="Courier New" w:cs="Courier New"/>
          <w:spacing w:val="-11"/>
          <w:sz w:val="24"/>
          <w:szCs w:val="24"/>
          <w:lang w:eastAsia="de-DE" w:bidi="ar-SA"/>
        </w:rPr>
        <w:softHyphen/>
        <w:t xml:space="preserve">denken aber doch wohl nicht mehr haben. Als Gegengewicht gegen die vermutlich auch weiter notwendigen Prozessberichte der Naziuntaten sollten auch einige sittlich etwas hellere Seiten jener unheilvollen Zeit nicht mehr im Dunkeln bleiben. </w:t>
      </w:r>
    </w:p>
    <w:p w:rsidR="00F5461E" w:rsidRPr="00110514" w:rsidRDefault="00F5461E" w:rsidP="00F5461E">
      <w:pPr>
        <w:widowControl w:val="0"/>
        <w:kinsoku w:val="0"/>
        <w:overflowPunct w:val="0"/>
        <w:spacing w:after="0" w:line="240" w:lineRule="auto"/>
        <w:ind w:left="142" w:right="1"/>
        <w:jc w:val="both"/>
        <w:textAlignment w:val="baseline"/>
        <w:rPr>
          <w:rFonts w:ascii="Courier New" w:eastAsiaTheme="minorEastAsia" w:hAnsi="Courier New" w:cs="Courier New"/>
          <w:sz w:val="24"/>
          <w:szCs w:val="24"/>
          <w:lang w:eastAsia="de-DE" w:bidi="ar-SA"/>
        </w:rPr>
      </w:pPr>
      <w:r w:rsidRPr="00235FC8">
        <w:rPr>
          <w:rFonts w:ascii="Courier New" w:eastAsiaTheme="minorEastAsia" w:hAnsi="Courier New" w:cs="Courier New"/>
          <w:spacing w:val="-11"/>
          <w:sz w:val="24"/>
          <w:szCs w:val="24"/>
          <w:lang w:eastAsia="de-DE" w:bidi="ar-SA"/>
        </w:rPr>
        <w:t>Der Autor des daher hier erstatteten kurzen Tatsachenberichts spielte</w:t>
      </w:r>
      <w:r w:rsidRPr="00110514">
        <w:rPr>
          <w:rFonts w:ascii="Courier New" w:eastAsiaTheme="minorEastAsia" w:hAnsi="Courier New" w:cs="Courier New"/>
          <w:sz w:val="24"/>
          <w:szCs w:val="24"/>
          <w:lang w:eastAsia="de-DE" w:bidi="ar-SA"/>
        </w:rPr>
        <w:t xml:space="preserve"> </w:t>
      </w:r>
      <w:r w:rsidRPr="00235FC8">
        <w:rPr>
          <w:rFonts w:ascii="Courier New" w:eastAsiaTheme="minorEastAsia" w:hAnsi="Courier New" w:cs="Courier New"/>
          <w:sz w:val="24"/>
          <w:szCs w:val="24"/>
          <w:lang w:eastAsia="de-DE" w:bidi="ar-SA"/>
        </w:rPr>
        <w:t>in dem hier mitzuteilenden begrenzten Ausschnitt aus dem Alltag jenes Widerstandes gegenüber der Hilfe Dritter eine nur unterge</w:t>
      </w:r>
      <w:r w:rsidRPr="00235FC8">
        <w:rPr>
          <w:rFonts w:ascii="Courier New" w:eastAsiaTheme="minorEastAsia" w:hAnsi="Courier New" w:cs="Courier New"/>
          <w:sz w:val="24"/>
          <w:szCs w:val="24"/>
          <w:lang w:eastAsia="de-DE" w:bidi="ar-SA"/>
        </w:rPr>
        <w:softHyphen/>
        <w:t>ordnete Rolle, er verbürgt sich aber für die getreue Wieder</w:t>
      </w:r>
      <w:r w:rsidRPr="00235FC8">
        <w:rPr>
          <w:rFonts w:ascii="Courier New" w:eastAsiaTheme="minorEastAsia" w:hAnsi="Courier New" w:cs="Courier New"/>
          <w:sz w:val="24"/>
          <w:szCs w:val="24"/>
          <w:lang w:eastAsia="de-DE" w:bidi="ar-SA"/>
        </w:rPr>
        <w:softHyphen/>
        <w:t>gabe seiner Beobachtungen und hofft, damit zu weiteren ähn</w:t>
      </w:r>
      <w:r w:rsidRPr="00235FC8">
        <w:rPr>
          <w:rFonts w:ascii="Courier New" w:eastAsiaTheme="minorEastAsia" w:hAnsi="Courier New" w:cs="Courier New"/>
          <w:sz w:val="24"/>
          <w:szCs w:val="24"/>
          <w:lang w:eastAsia="de-DE" w:bidi="ar-SA"/>
        </w:rPr>
        <w:softHyphen/>
        <w:t>lichen Bezeugungen aus dem Alltagsleben einer wahrhaft schreck</w:t>
      </w:r>
      <w:r w:rsidRPr="00235FC8">
        <w:rPr>
          <w:rFonts w:ascii="Courier New" w:eastAsiaTheme="minorEastAsia" w:hAnsi="Courier New" w:cs="Courier New"/>
          <w:sz w:val="24"/>
          <w:szCs w:val="24"/>
          <w:lang w:eastAsia="de-DE" w:bidi="ar-SA"/>
        </w:rPr>
        <w:softHyphen/>
        <w:t>lichen Zeit anzuregen. Die Namen möglichst vieler Beteilig</w:t>
      </w:r>
      <w:r w:rsidRPr="00235FC8">
        <w:rPr>
          <w:rFonts w:ascii="Courier New" w:eastAsiaTheme="minorEastAsia" w:hAnsi="Courier New" w:cs="Courier New"/>
          <w:sz w:val="24"/>
          <w:szCs w:val="24"/>
          <w:lang w:eastAsia="de-DE" w:bidi="ar-SA"/>
        </w:rPr>
        <w:softHyphen/>
        <w:t xml:space="preserve">ter </w:t>
      </w:r>
      <w:proofErr w:type="spellStart"/>
      <w:r w:rsidRPr="00235FC8">
        <w:rPr>
          <w:rFonts w:ascii="Courier New" w:eastAsiaTheme="minorEastAsia" w:hAnsi="Courier New" w:cs="Courier New"/>
          <w:sz w:val="24"/>
          <w:szCs w:val="24"/>
          <w:lang w:eastAsia="de-DE" w:bidi="ar-SA"/>
        </w:rPr>
        <w:t>eind</w:t>
      </w:r>
      <w:proofErr w:type="spellEnd"/>
      <w:r w:rsidRPr="00235FC8">
        <w:rPr>
          <w:rFonts w:ascii="Courier New" w:eastAsiaTheme="minorEastAsia" w:hAnsi="Courier New" w:cs="Courier New"/>
          <w:sz w:val="24"/>
          <w:szCs w:val="24"/>
          <w:lang w:eastAsia="de-DE" w:bidi="ar-SA"/>
        </w:rPr>
        <w:t xml:space="preserve"> hier mit ihren Anfangsbuchstaben genannt. So kann jeder Kenner der damaligen Geschehnisse auch die Orts- und Zeitangaben des Berichts leicht nachprüfen. Aus Gründen unbe</w:t>
      </w:r>
      <w:r w:rsidRPr="00235FC8">
        <w:rPr>
          <w:rFonts w:ascii="Courier New" w:eastAsiaTheme="minorEastAsia" w:hAnsi="Courier New" w:cs="Courier New"/>
          <w:sz w:val="24"/>
          <w:szCs w:val="24"/>
          <w:lang w:eastAsia="de-DE" w:bidi="ar-SA"/>
        </w:rPr>
        <w:softHyphen/>
        <w:t>dingter Objektivität werden im folgenden auch die beiden Fälle nicht verschwiegen, in denen der Verfasser damals auch unter Funktionären und Chargen der Nazipartei gutgläubige, anständige Menschen angetroffen hat.</w:t>
      </w:r>
    </w:p>
    <w:p w:rsidR="00F5461E" w:rsidRPr="00235FC8" w:rsidRDefault="00F5461E" w:rsidP="00F5461E">
      <w:pPr>
        <w:widowControl w:val="0"/>
        <w:kinsoku w:val="0"/>
        <w:overflowPunct w:val="0"/>
        <w:spacing w:after="0" w:line="240" w:lineRule="auto"/>
        <w:ind w:left="142" w:right="1"/>
        <w:jc w:val="both"/>
        <w:textAlignment w:val="baseline"/>
        <w:rPr>
          <w:rFonts w:ascii="Courier New" w:eastAsiaTheme="minorEastAsia" w:hAnsi="Courier New" w:cs="Courier New"/>
          <w:sz w:val="24"/>
          <w:szCs w:val="24"/>
          <w:lang w:eastAsia="de-DE" w:bidi="ar-SA"/>
        </w:rPr>
      </w:pPr>
    </w:p>
    <w:p w:rsidR="00F5461E" w:rsidRPr="00235FC8" w:rsidRDefault="00F5461E" w:rsidP="00F5461E">
      <w:pPr>
        <w:widowControl w:val="0"/>
        <w:kinsoku w:val="0"/>
        <w:overflowPunct w:val="0"/>
        <w:spacing w:after="0" w:line="240" w:lineRule="auto"/>
        <w:ind w:left="142" w:right="141"/>
        <w:jc w:val="both"/>
        <w:textAlignment w:val="baseline"/>
        <w:rPr>
          <w:rFonts w:ascii="Courier New" w:eastAsiaTheme="minorEastAsia" w:hAnsi="Courier New" w:cs="Courier New"/>
          <w:spacing w:val="-13"/>
          <w:sz w:val="24"/>
          <w:szCs w:val="24"/>
          <w:lang w:eastAsia="de-DE" w:bidi="ar-SA"/>
        </w:rPr>
      </w:pPr>
      <w:r w:rsidRPr="00235FC8">
        <w:rPr>
          <w:rFonts w:ascii="Courier New" w:eastAsiaTheme="minorEastAsia" w:hAnsi="Courier New" w:cs="Courier New"/>
          <w:sz w:val="24"/>
          <w:szCs w:val="24"/>
          <w:lang w:eastAsia="de-DE" w:bidi="ar-SA"/>
        </w:rPr>
        <w:t>Die Widerstandsbetätigung von Einzelgängern oder kleinen G</w:t>
      </w:r>
      <w:r w:rsidRPr="00235FC8">
        <w:rPr>
          <w:rFonts w:ascii="Courier New" w:eastAsiaTheme="minorEastAsia" w:hAnsi="Courier New" w:cs="Courier New"/>
          <w:spacing w:val="-13"/>
          <w:sz w:val="24"/>
          <w:szCs w:val="24"/>
          <w:lang w:eastAsia="de-DE" w:bidi="ar-SA"/>
        </w:rPr>
        <w:t>ruppen, um die es sich, wie gesagt, nur handeln konnte, ist nicht mit Sicherheit zu schätzen, nach meinem Gesamteindruck aber haben vor allem die Ärzte und die (heute so oft verlästerten Juristen</w:t>
      </w:r>
      <w:r w:rsidR="002C2C58">
        <w:rPr>
          <w:rFonts w:ascii="Courier New" w:eastAsiaTheme="minorEastAsia" w:hAnsi="Courier New" w:cs="Courier New"/>
          <w:spacing w:val="-13"/>
          <w:sz w:val="24"/>
          <w:szCs w:val="24"/>
          <w:lang w:eastAsia="de-DE" w:bidi="ar-SA"/>
        </w:rPr>
        <w:t>)</w:t>
      </w:r>
      <w:r w:rsidRPr="00235FC8">
        <w:rPr>
          <w:rFonts w:ascii="Courier New" w:eastAsiaTheme="minorEastAsia" w:hAnsi="Courier New" w:cs="Courier New"/>
          <w:spacing w:val="-13"/>
          <w:sz w:val="24"/>
          <w:szCs w:val="24"/>
          <w:lang w:eastAsia="de-DE" w:bidi="ar-SA"/>
        </w:rPr>
        <w:t xml:space="preserve"> damals viel im Sinne der Menschlichkeit getan.</w:t>
      </w:r>
    </w:p>
    <w:p w:rsidR="00F5461E" w:rsidRPr="00110514" w:rsidRDefault="00F5461E" w:rsidP="00F5461E">
      <w:pPr>
        <w:ind w:left="142" w:right="141"/>
        <w:jc w:val="both"/>
        <w:rPr>
          <w:rFonts w:ascii="Courier New" w:eastAsiaTheme="minorEastAsia" w:hAnsi="Courier New" w:cs="Courier New"/>
          <w:spacing w:val="-12"/>
          <w:sz w:val="24"/>
          <w:szCs w:val="24"/>
          <w:lang w:eastAsia="de-DE" w:bidi="ar-SA"/>
        </w:rPr>
      </w:pPr>
      <w:r w:rsidRPr="00110514">
        <w:rPr>
          <w:rFonts w:ascii="Courier New" w:eastAsiaTheme="minorEastAsia" w:hAnsi="Courier New" w:cs="Courier New"/>
          <w:spacing w:val="-12"/>
          <w:sz w:val="24"/>
          <w:szCs w:val="24"/>
          <w:lang w:eastAsia="de-DE" w:bidi="ar-SA"/>
        </w:rPr>
        <w:lastRenderedPageBreak/>
        <w:t>So traf ich in Berlin 1943 einen Arzt, der die alte Mutter einer mir bekannten jüdischen Dame, wie diese mir sagte, immer wieder - ohne medizinische Notwendigkeit an den Augen operierte, um sie dem Abtransport aus einem Berliner jüdischen Kranken</w:t>
      </w:r>
      <w:r w:rsidRPr="00110514">
        <w:rPr>
          <w:rFonts w:ascii="Courier New" w:eastAsiaTheme="minorEastAsia" w:hAnsi="Courier New" w:cs="Courier New"/>
          <w:spacing w:val="-12"/>
          <w:sz w:val="24"/>
          <w:szCs w:val="24"/>
          <w:lang w:eastAsia="de-DE" w:bidi="ar-SA"/>
        </w:rPr>
        <w:softHyphen/>
        <w:t>haus in das Lager Theresienstadt zu entziehen. Ein andrer Arzt in Passau operierte auf Veranlassung des damals als Regierungs</w:t>
      </w:r>
      <w:r w:rsidRPr="00110514">
        <w:rPr>
          <w:rFonts w:ascii="Courier New" w:eastAsiaTheme="minorEastAsia" w:hAnsi="Courier New" w:cs="Courier New"/>
          <w:spacing w:val="-12"/>
          <w:sz w:val="24"/>
          <w:szCs w:val="24"/>
          <w:lang w:eastAsia="de-DE" w:bidi="ar-SA"/>
        </w:rPr>
        <w:softHyphen/>
        <w:t>rat in der dortigen Verwaltung tätigen Juristen Dr. F. einen politischen Gefangenen ohne jede medizinische Indikation am Blinddarm, um ihn nicht in die Gewalt der Gestapo fallen zu lassen, die ihn vermutlich ermordet hätte.</w:t>
      </w:r>
    </w:p>
    <w:p w:rsidR="00F5461E" w:rsidRPr="00235FC8" w:rsidRDefault="00F5461E" w:rsidP="00F5461E">
      <w:pPr>
        <w:widowControl w:val="0"/>
        <w:kinsoku w:val="0"/>
        <w:overflowPunct w:val="0"/>
        <w:spacing w:before="273" w:after="0" w:line="268" w:lineRule="exact"/>
        <w:ind w:left="142" w:right="141" w:firstLine="432"/>
        <w:jc w:val="both"/>
        <w:textAlignment w:val="baseline"/>
        <w:rPr>
          <w:rFonts w:ascii="Courier New" w:eastAsiaTheme="minorEastAsia" w:hAnsi="Courier New" w:cs="Courier New"/>
          <w:spacing w:val="-12"/>
          <w:sz w:val="24"/>
          <w:szCs w:val="24"/>
          <w:lang w:eastAsia="de-DE" w:bidi="ar-SA"/>
        </w:rPr>
      </w:pPr>
      <w:r w:rsidRPr="00235FC8">
        <w:rPr>
          <w:rFonts w:ascii="Courier New" w:eastAsiaTheme="minorEastAsia" w:hAnsi="Courier New" w:cs="Courier New"/>
          <w:spacing w:val="-12"/>
          <w:sz w:val="24"/>
          <w:szCs w:val="24"/>
          <w:lang w:eastAsia="de-DE" w:bidi="ar-SA"/>
        </w:rPr>
        <w:t>Von Richtern hörte ich wiederholt, da</w:t>
      </w:r>
      <w:r w:rsidR="002C2C58">
        <w:rPr>
          <w:rFonts w:ascii="Courier New" w:eastAsiaTheme="minorEastAsia" w:hAnsi="Courier New" w:cs="Courier New"/>
          <w:spacing w:val="-12"/>
          <w:sz w:val="24"/>
          <w:szCs w:val="24"/>
          <w:lang w:eastAsia="de-DE" w:bidi="ar-SA"/>
        </w:rPr>
        <w:t>ss</w:t>
      </w:r>
      <w:r w:rsidRPr="00235FC8">
        <w:rPr>
          <w:rFonts w:ascii="Courier New" w:eastAsiaTheme="minorEastAsia" w:hAnsi="Courier New" w:cs="Courier New"/>
          <w:spacing w:val="-12"/>
          <w:sz w:val="24"/>
          <w:szCs w:val="24"/>
          <w:lang w:eastAsia="de-DE" w:bidi="ar-SA"/>
        </w:rPr>
        <w:t xml:space="preserve"> sie politische Angeklagte, die offenbar unschuldig waren, zu Freiheits</w:t>
      </w:r>
      <w:r w:rsidRPr="00235FC8">
        <w:rPr>
          <w:rFonts w:ascii="Courier New" w:eastAsiaTheme="minorEastAsia" w:hAnsi="Courier New" w:cs="Courier New"/>
          <w:spacing w:val="-12"/>
          <w:sz w:val="24"/>
          <w:szCs w:val="24"/>
          <w:lang w:eastAsia="de-DE" w:bidi="ar-SA"/>
        </w:rPr>
        <w:softHyphen/>
        <w:t>strafen nur deswegen verurteilten, um sie durch die Aufnahme ins Gefängnis vor dem Zugriff der Gestapo zu bewahren, der im Falle eines Freispruchs mit Sicherheit erfolgt und für die Freigesprochenen dann tödlich gewesen wäre.</w:t>
      </w:r>
    </w:p>
    <w:p w:rsidR="00F5461E" w:rsidRPr="00110514" w:rsidRDefault="00F5461E" w:rsidP="00110514">
      <w:pPr>
        <w:widowControl w:val="0"/>
        <w:kinsoku w:val="0"/>
        <w:overflowPunct w:val="0"/>
        <w:spacing w:before="260" w:after="0" w:line="268" w:lineRule="exact"/>
        <w:ind w:left="142" w:right="141" w:firstLine="432"/>
        <w:jc w:val="both"/>
        <w:textAlignment w:val="baseline"/>
        <w:rPr>
          <w:rFonts w:ascii="Courier New" w:eastAsiaTheme="minorEastAsia" w:hAnsi="Courier New" w:cs="Courier New"/>
          <w:spacing w:val="-11"/>
          <w:sz w:val="24"/>
          <w:szCs w:val="24"/>
          <w:lang w:eastAsia="de-DE" w:bidi="ar-SA"/>
        </w:rPr>
      </w:pPr>
      <w:r w:rsidRPr="00235FC8">
        <w:rPr>
          <w:rFonts w:ascii="Courier New" w:eastAsiaTheme="minorEastAsia" w:hAnsi="Courier New" w:cs="Courier New"/>
          <w:spacing w:val="-11"/>
          <w:sz w:val="24"/>
          <w:szCs w:val="24"/>
          <w:lang w:eastAsia="de-DE" w:bidi="ar-SA"/>
        </w:rPr>
        <w:t>Im deutschen Inland stand naturgemäss für die meisten noch rechtlich denkenden Deutschen der Gro</w:t>
      </w:r>
      <w:r w:rsidR="002C2C58">
        <w:rPr>
          <w:rFonts w:ascii="Courier New" w:eastAsiaTheme="minorEastAsia" w:hAnsi="Courier New" w:cs="Courier New"/>
          <w:spacing w:val="-11"/>
          <w:sz w:val="24"/>
          <w:szCs w:val="24"/>
          <w:lang w:eastAsia="de-DE" w:bidi="ar-SA"/>
        </w:rPr>
        <w:t>ss</w:t>
      </w:r>
      <w:r w:rsidRPr="00235FC8">
        <w:rPr>
          <w:rFonts w:ascii="Courier New" w:eastAsiaTheme="minorEastAsia" w:hAnsi="Courier New" w:cs="Courier New"/>
          <w:spacing w:val="-11"/>
          <w:sz w:val="24"/>
          <w:szCs w:val="24"/>
          <w:lang w:eastAsia="de-DE" w:bidi="ar-SA"/>
        </w:rPr>
        <w:t>stadtbevölkerung die Massenermordung der Juden als das schreiendste, durch die nächtlichen Razzien der Gestapo immer wieder unmittelbar gegenwärtige Unrecht im Mittelpunkt einer verzweifelten Empörung. Über die Frage, inwieweit diese Untaten dem großen Durch</w:t>
      </w:r>
      <w:r w:rsidRPr="00235FC8">
        <w:rPr>
          <w:rFonts w:ascii="Courier New" w:eastAsiaTheme="minorEastAsia" w:hAnsi="Courier New" w:cs="Courier New"/>
          <w:spacing w:val="-11"/>
          <w:sz w:val="24"/>
          <w:szCs w:val="24"/>
          <w:lang w:eastAsia="de-DE" w:bidi="ar-SA"/>
        </w:rPr>
        <w:softHyphen/>
        <w:t>schnitt der deutschen Bevölkerung überhaupt bekannt waren, kann ich nur folgendes berichten:</w:t>
      </w:r>
    </w:p>
    <w:p w:rsidR="00110514" w:rsidRPr="00110514" w:rsidRDefault="00110514" w:rsidP="00110514">
      <w:pPr>
        <w:pStyle w:val="KeinLeerraum"/>
        <w:ind w:left="142"/>
        <w:jc w:val="both"/>
        <w:rPr>
          <w:rFonts w:ascii="Courier New" w:hAnsi="Courier New" w:cs="Courier New"/>
          <w:spacing w:val="-12"/>
          <w:sz w:val="24"/>
          <w:szCs w:val="24"/>
          <w:lang w:val="de-CH" w:eastAsia="de-DE" w:bidi="ar-SA"/>
        </w:rPr>
      </w:pPr>
      <w:r w:rsidRPr="00110514">
        <w:rPr>
          <w:rFonts w:ascii="Courier New" w:hAnsi="Courier New" w:cs="Courier New"/>
          <w:sz w:val="24"/>
          <w:szCs w:val="24"/>
          <w:lang w:val="de-CH" w:eastAsia="de-DE" w:bidi="ar-SA"/>
        </w:rPr>
        <w:t xml:space="preserve">1941 von der TH Dresden an die Wirtschaftshochschule in Berlin gegangen, fuhr ich 3 Jahre lang im Semester allwöchentlich zwischen Dresden, wo ich wohnen blieb, und Berlin hin und her. Ich benutzte das (vielleicht um nur überhaupt </w:t>
      </w:r>
      <w:r w:rsidR="002B76D0" w:rsidRPr="00110514">
        <w:rPr>
          <w:rFonts w:ascii="Courier New" w:hAnsi="Courier New" w:cs="Courier New"/>
          <w:sz w:val="24"/>
          <w:szCs w:val="24"/>
          <w:lang w:val="de-CH" w:eastAsia="de-DE" w:bidi="ar-SA"/>
        </w:rPr>
        <w:t>irgendetwas</w:t>
      </w:r>
      <w:r w:rsidRPr="00110514">
        <w:rPr>
          <w:rFonts w:ascii="Courier New" w:hAnsi="Courier New" w:cs="Courier New"/>
          <w:sz w:val="24"/>
          <w:szCs w:val="24"/>
          <w:lang w:val="de-CH" w:eastAsia="de-DE" w:bidi="ar-SA"/>
        </w:rPr>
        <w:t xml:space="preserve"> zu tun) bald regelmäßig zu dem Versuch, unter meinen Mit</w:t>
      </w:r>
      <w:r w:rsidRPr="00110514">
        <w:rPr>
          <w:rFonts w:ascii="Courier New" w:hAnsi="Courier New" w:cs="Courier New"/>
          <w:sz w:val="24"/>
          <w:szCs w:val="24"/>
          <w:lang w:val="de-CH" w:eastAsia="de-DE" w:bidi="ar-SA"/>
        </w:rPr>
        <w:softHyphen/>
        <w:t>reisenden der zweiten Wagenklasse (es gab damals drei Klassen) hin</w:t>
      </w:r>
      <w:r w:rsidRPr="00110514">
        <w:rPr>
          <w:rFonts w:ascii="Courier New" w:hAnsi="Courier New" w:cs="Courier New"/>
          <w:sz w:val="24"/>
          <w:szCs w:val="24"/>
          <w:lang w:val="de-CH" w:eastAsia="de-DE" w:bidi="ar-SA"/>
        </w:rPr>
        <w:softHyphen/>
        <w:t xml:space="preserve">sichtlich der Judenermordungen aufklärend zu wirken. Das konnte natürlich nur durch ein scheinbar naives Fragen nach den Gründen dieser Massenmorde geschehen. Dabei </w:t>
      </w:r>
      <w:r w:rsidR="002C2C58" w:rsidRPr="00110514">
        <w:rPr>
          <w:rFonts w:ascii="Courier New" w:hAnsi="Courier New" w:cs="Courier New"/>
          <w:sz w:val="24"/>
          <w:szCs w:val="24"/>
          <w:lang w:val="de-CH" w:eastAsia="de-DE" w:bidi="ar-SA"/>
        </w:rPr>
        <w:t>muss</w:t>
      </w:r>
      <w:r w:rsidRPr="00110514">
        <w:rPr>
          <w:rFonts w:ascii="Courier New" w:hAnsi="Courier New" w:cs="Courier New"/>
          <w:sz w:val="24"/>
          <w:szCs w:val="24"/>
          <w:lang w:val="de-CH" w:eastAsia="de-DE" w:bidi="ar-SA"/>
        </w:rPr>
        <w:t xml:space="preserve"> ich leider feststellen, </w:t>
      </w:r>
      <w:r w:rsidR="002C2C58" w:rsidRPr="00110514">
        <w:rPr>
          <w:rFonts w:ascii="Courier New" w:hAnsi="Courier New" w:cs="Courier New"/>
          <w:sz w:val="24"/>
          <w:szCs w:val="24"/>
          <w:lang w:val="de-CH" w:eastAsia="de-DE" w:bidi="ar-SA"/>
        </w:rPr>
        <w:t>dass</w:t>
      </w:r>
      <w:r w:rsidRPr="00110514">
        <w:rPr>
          <w:rFonts w:ascii="Courier New" w:hAnsi="Courier New" w:cs="Courier New"/>
          <w:sz w:val="24"/>
          <w:szCs w:val="24"/>
          <w:lang w:val="de-CH" w:eastAsia="de-DE" w:bidi="ar-SA"/>
        </w:rPr>
        <w:t xml:space="preserve"> durchschnittlich fast 2/3 jener meiner Mit</w:t>
      </w:r>
      <w:r w:rsidRPr="00110514">
        <w:rPr>
          <w:rFonts w:ascii="Courier New" w:hAnsi="Courier New" w:cs="Courier New"/>
          <w:sz w:val="24"/>
          <w:szCs w:val="24"/>
          <w:lang w:val="de-CH" w:eastAsia="de-DE" w:bidi="ar-SA"/>
        </w:rPr>
        <w:softHyphen/>
        <w:t>reisenden, meist Mittelstand aus Handel und Gewerbe von Dres</w:t>
      </w:r>
      <w:r w:rsidRPr="00110514">
        <w:rPr>
          <w:rFonts w:ascii="Courier New" w:hAnsi="Courier New" w:cs="Courier New"/>
          <w:sz w:val="24"/>
          <w:szCs w:val="24"/>
          <w:lang w:val="de-CH" w:eastAsia="de-DE" w:bidi="ar-SA"/>
        </w:rPr>
        <w:softHyphen/>
        <w:t xml:space="preserve">den und Chemnitz, etwa in der Zeit von 1943 </w:t>
      </w:r>
      <w:r w:rsidRPr="00110514">
        <w:rPr>
          <w:rFonts w:ascii="Courier New" w:hAnsi="Courier New" w:cs="Courier New"/>
          <w:i/>
          <w:iCs/>
          <w:sz w:val="24"/>
          <w:szCs w:val="24"/>
          <w:lang w:val="de-CH" w:eastAsia="de-DE" w:bidi="ar-SA"/>
        </w:rPr>
        <w:t xml:space="preserve">- </w:t>
      </w:r>
      <w:r w:rsidRPr="00110514">
        <w:rPr>
          <w:rFonts w:ascii="Courier New" w:hAnsi="Courier New" w:cs="Courier New"/>
          <w:sz w:val="24"/>
          <w:szCs w:val="24"/>
          <w:lang w:val="de-CH" w:eastAsia="de-DE" w:bidi="ar-SA"/>
        </w:rPr>
        <w:t xml:space="preserve">44 die Tatsache dieser Judenverfolgungen kannten und </w:t>
      </w:r>
      <w:r w:rsidR="002C2C58" w:rsidRPr="00110514">
        <w:rPr>
          <w:rFonts w:ascii="Courier New" w:hAnsi="Courier New" w:cs="Courier New"/>
          <w:sz w:val="24"/>
          <w:szCs w:val="24"/>
          <w:lang w:val="de-CH" w:eastAsia="de-DE" w:bidi="ar-SA"/>
        </w:rPr>
        <w:t>dass</w:t>
      </w:r>
      <w:r w:rsidRPr="00110514">
        <w:rPr>
          <w:rFonts w:ascii="Courier New" w:hAnsi="Courier New" w:cs="Courier New"/>
          <w:sz w:val="24"/>
          <w:szCs w:val="24"/>
          <w:lang w:val="de-CH" w:eastAsia="de-DE" w:bidi="ar-SA"/>
        </w:rPr>
        <w:t xml:space="preserve"> diese sich meist offen</w:t>
      </w:r>
      <w:r w:rsidRPr="00110514">
        <w:rPr>
          <w:rFonts w:ascii="Courier New" w:hAnsi="Courier New" w:cs="Courier New"/>
          <w:sz w:val="24"/>
          <w:szCs w:val="24"/>
          <w:lang w:val="de-CH" w:eastAsia="de-DE" w:bidi="ar-SA"/>
        </w:rPr>
        <w:softHyphen/>
        <w:t>bar aus Überzeugung,  selten vielleicht nur aus Vorsicht, billigend dazu äußerten. Bezieht si</w:t>
      </w:r>
      <w:r w:rsidR="002C2C58">
        <w:rPr>
          <w:rFonts w:ascii="Courier New" w:hAnsi="Courier New" w:cs="Courier New"/>
          <w:sz w:val="24"/>
          <w:szCs w:val="24"/>
          <w:lang w:val="de-CH" w:eastAsia="de-DE" w:bidi="ar-SA"/>
        </w:rPr>
        <w:t>c</w:t>
      </w:r>
      <w:r w:rsidRPr="00110514">
        <w:rPr>
          <w:rFonts w:ascii="Courier New" w:hAnsi="Courier New" w:cs="Courier New"/>
          <w:sz w:val="24"/>
          <w:szCs w:val="24"/>
          <w:lang w:val="de-CH" w:eastAsia="de-DE" w:bidi="ar-SA"/>
        </w:rPr>
        <w:t xml:space="preserve">h dies, wie gesagt, auf den Mittelstand zweier sächsischer Großstädte, so würde ich nach meinen sonstigen Erfahrungen im privaten Verkehr allerdings dies zahlenmässige Verhältnis von 2:1 eher umkehren: Meist stiess ich auf entrüsteten Unglauben, wenn ich zu meinen Bekannten von den Judenausrottungen sprach. Man erinnerte mich empört an </w:t>
      </w:r>
      <w:r w:rsidRPr="00110514">
        <w:rPr>
          <w:rFonts w:ascii="Courier New" w:hAnsi="Courier New" w:cs="Courier New"/>
          <w:spacing w:val="-11"/>
          <w:sz w:val="24"/>
          <w:szCs w:val="24"/>
          <w:lang w:val="de-CH" w:eastAsia="de-DE" w:bidi="ar-SA"/>
        </w:rPr>
        <w:t xml:space="preserve">die </w:t>
      </w:r>
      <w:r w:rsidR="002C2C58" w:rsidRPr="00110514">
        <w:rPr>
          <w:rFonts w:ascii="Courier New" w:hAnsi="Courier New" w:cs="Courier New"/>
          <w:spacing w:val="-11"/>
          <w:sz w:val="24"/>
          <w:szCs w:val="24"/>
          <w:lang w:val="de-CH" w:eastAsia="de-DE" w:bidi="ar-SA"/>
        </w:rPr>
        <w:t>Gräuelpropaganda</w:t>
      </w:r>
      <w:r w:rsidRPr="00110514">
        <w:rPr>
          <w:rFonts w:ascii="Courier New" w:hAnsi="Courier New" w:cs="Courier New"/>
          <w:spacing w:val="-11"/>
          <w:sz w:val="24"/>
          <w:szCs w:val="24"/>
          <w:lang w:val="de-CH" w:eastAsia="de-DE" w:bidi="ar-SA"/>
        </w:rPr>
        <w:t xml:space="preserve"> auch schon des ersten Weltkriegs. </w:t>
      </w:r>
      <w:r w:rsidRPr="00110514">
        <w:rPr>
          <w:rFonts w:ascii="Courier New" w:hAnsi="Courier New" w:cs="Courier New"/>
          <w:spacing w:val="-6"/>
          <w:sz w:val="24"/>
          <w:szCs w:val="24"/>
          <w:lang w:val="de-CH" w:eastAsia="de-DE" w:bidi="ar-SA"/>
        </w:rPr>
        <w:t xml:space="preserve">Selbst ein </w:t>
      </w:r>
      <w:r w:rsidRPr="00110514">
        <w:rPr>
          <w:rFonts w:ascii="Courier New" w:hAnsi="Courier New" w:cs="Courier New"/>
          <w:spacing w:val="-12"/>
          <w:sz w:val="24"/>
          <w:szCs w:val="24"/>
          <w:lang w:val="de-CH" w:eastAsia="de-DE" w:bidi="ar-SA"/>
        </w:rPr>
        <w:t>alter "Blutordensträger" des Nationalsozialismus (der aller</w:t>
      </w:r>
      <w:r w:rsidRPr="00110514">
        <w:rPr>
          <w:rFonts w:ascii="Courier New" w:hAnsi="Courier New" w:cs="Courier New"/>
          <w:spacing w:val="-12"/>
          <w:sz w:val="24"/>
          <w:szCs w:val="24"/>
          <w:lang w:val="de-CH" w:eastAsia="de-DE" w:bidi="ar-SA"/>
        </w:rPr>
        <w:softHyphen/>
        <w:t xml:space="preserve">dings mit der Parteiprominenz zerfallen und auf einen Universitätslehrstuhl "abgeschoben" war) </w:t>
      </w:r>
      <w:r w:rsidR="002C2C58" w:rsidRPr="00110514">
        <w:rPr>
          <w:rFonts w:ascii="Courier New" w:hAnsi="Courier New" w:cs="Courier New"/>
          <w:spacing w:val="-12"/>
          <w:sz w:val="24"/>
          <w:szCs w:val="24"/>
          <w:lang w:val="de-CH" w:eastAsia="de-DE" w:bidi="ar-SA"/>
        </w:rPr>
        <w:t>wusste</w:t>
      </w:r>
      <w:r w:rsidRPr="00110514">
        <w:rPr>
          <w:rFonts w:ascii="Courier New" w:hAnsi="Courier New" w:cs="Courier New"/>
          <w:spacing w:val="-12"/>
          <w:sz w:val="24"/>
          <w:szCs w:val="24"/>
          <w:lang w:val="de-CH" w:eastAsia="de-DE" w:bidi="ar-SA"/>
        </w:rPr>
        <w:t xml:space="preserve"> noch 1944 nichts von den Massenermordungen der Juden. Als </w:t>
      </w:r>
      <w:r w:rsidRPr="00110514">
        <w:rPr>
          <w:rFonts w:ascii="Courier New" w:hAnsi="Courier New" w:cs="Courier New"/>
          <w:spacing w:val="-12"/>
          <w:sz w:val="24"/>
          <w:szCs w:val="24"/>
          <w:lang w:val="de-CH" w:eastAsia="de-DE" w:bidi="ar-SA"/>
        </w:rPr>
        <w:lastRenderedPageBreak/>
        <w:t>ich ihn damals darauf hinwies, führte das fast zum Abbruch unserer persönlichen Be</w:t>
      </w:r>
      <w:r w:rsidRPr="00110514">
        <w:rPr>
          <w:rFonts w:ascii="Courier New" w:hAnsi="Courier New" w:cs="Courier New"/>
          <w:spacing w:val="-12"/>
          <w:sz w:val="24"/>
          <w:szCs w:val="24"/>
          <w:lang w:val="de-CH" w:eastAsia="de-DE" w:bidi="ar-SA"/>
        </w:rPr>
        <w:softHyphen/>
        <w:t>ziehungen. Als er 1945 nicht mehr zweifeln konnte, nahm sich dieser charakterlich untadlige Mann bald darauf das Leben.</w:t>
      </w:r>
    </w:p>
    <w:p w:rsidR="00110514" w:rsidRPr="00235FC8" w:rsidRDefault="00110514" w:rsidP="00110514">
      <w:pPr>
        <w:widowControl w:val="0"/>
        <w:kinsoku w:val="0"/>
        <w:overflowPunct w:val="0"/>
        <w:spacing w:before="272" w:after="0" w:line="267" w:lineRule="exact"/>
        <w:ind w:left="142" w:right="1" w:firstLine="576"/>
        <w:jc w:val="both"/>
        <w:textAlignment w:val="baseline"/>
        <w:rPr>
          <w:rFonts w:ascii="Courier New" w:eastAsiaTheme="minorEastAsia" w:hAnsi="Courier New" w:cs="Courier New"/>
          <w:spacing w:val="-10"/>
          <w:sz w:val="24"/>
          <w:szCs w:val="24"/>
          <w:lang w:eastAsia="de-DE" w:bidi="ar-SA"/>
        </w:rPr>
      </w:pPr>
      <w:r w:rsidRPr="00235FC8">
        <w:rPr>
          <w:rFonts w:ascii="Courier New" w:eastAsiaTheme="minorEastAsia" w:hAnsi="Courier New" w:cs="Courier New"/>
          <w:spacing w:val="-10"/>
          <w:sz w:val="24"/>
          <w:szCs w:val="24"/>
          <w:lang w:eastAsia="de-DE" w:bidi="ar-SA"/>
        </w:rPr>
        <w:t>Die Vorsicht, die in jenen Eisenbahngesprächen bei meinen Mitreisenden vielleicht zum Teil auch eine Rolle spielte, war allerdings berechtigter, als ich selbst damals glaubte. Kurz nach der Kapitulation von 1945 teilte mir, um das hier nur bei</w:t>
      </w:r>
      <w:r w:rsidRPr="00235FC8">
        <w:rPr>
          <w:rFonts w:ascii="Courier New" w:eastAsiaTheme="minorEastAsia" w:hAnsi="Courier New" w:cs="Courier New"/>
          <w:spacing w:val="-10"/>
          <w:sz w:val="24"/>
          <w:szCs w:val="24"/>
          <w:lang w:eastAsia="de-DE" w:bidi="ar-SA"/>
        </w:rPr>
        <w:softHyphen/>
        <w:t xml:space="preserve">läufig einzuschalten, ein bis dahin amtierender Funktionär einer </w:t>
      </w:r>
      <w:r w:rsidR="002C2C58">
        <w:rPr>
          <w:rFonts w:ascii="Courier New" w:eastAsiaTheme="minorEastAsia" w:hAnsi="Courier New" w:cs="Courier New"/>
          <w:spacing w:val="-10"/>
          <w:sz w:val="24"/>
          <w:szCs w:val="24"/>
          <w:lang w:eastAsia="de-DE" w:bidi="ar-SA"/>
        </w:rPr>
        <w:t>N</w:t>
      </w:r>
      <w:r w:rsidRPr="00235FC8">
        <w:rPr>
          <w:rFonts w:ascii="Courier New" w:eastAsiaTheme="minorEastAsia" w:hAnsi="Courier New" w:cs="Courier New"/>
          <w:spacing w:val="-10"/>
          <w:sz w:val="24"/>
          <w:szCs w:val="24"/>
          <w:lang w:eastAsia="de-DE" w:bidi="ar-SA"/>
        </w:rPr>
        <w:t>.</w:t>
      </w:r>
      <w:r w:rsidR="002C2C58">
        <w:rPr>
          <w:rFonts w:ascii="Courier New" w:eastAsiaTheme="minorEastAsia" w:hAnsi="Courier New" w:cs="Courier New"/>
          <w:spacing w:val="-10"/>
          <w:sz w:val="24"/>
          <w:szCs w:val="24"/>
          <w:lang w:eastAsia="de-DE" w:bidi="ar-SA"/>
        </w:rPr>
        <w:t>S</w:t>
      </w:r>
      <w:r w:rsidRPr="00235FC8">
        <w:rPr>
          <w:rFonts w:ascii="Courier New" w:eastAsiaTheme="minorEastAsia" w:hAnsi="Courier New" w:cs="Courier New"/>
          <w:spacing w:val="-10"/>
          <w:sz w:val="24"/>
          <w:szCs w:val="24"/>
          <w:lang w:eastAsia="de-DE" w:bidi="ar-SA"/>
        </w:rPr>
        <w:t>.</w:t>
      </w:r>
      <w:r w:rsidR="002C2C58">
        <w:rPr>
          <w:rFonts w:ascii="Courier New" w:eastAsiaTheme="minorEastAsia" w:hAnsi="Courier New" w:cs="Courier New"/>
          <w:spacing w:val="-10"/>
          <w:sz w:val="24"/>
          <w:szCs w:val="24"/>
          <w:lang w:eastAsia="de-DE" w:bidi="ar-SA"/>
        </w:rPr>
        <w:t>-</w:t>
      </w:r>
      <w:r w:rsidRPr="00235FC8">
        <w:rPr>
          <w:rFonts w:ascii="Courier New" w:eastAsiaTheme="minorEastAsia" w:hAnsi="Courier New" w:cs="Courier New"/>
          <w:spacing w:val="-10"/>
          <w:sz w:val="24"/>
          <w:szCs w:val="24"/>
          <w:lang w:eastAsia="de-DE" w:bidi="ar-SA"/>
        </w:rPr>
        <w:t xml:space="preserve"> Studentenvertretung der Dresdner Hochschule, der ich bis 1941 angehörte, mit, er habe meine agitatorische Be</w:t>
      </w:r>
      <w:r w:rsidRPr="00235FC8">
        <w:rPr>
          <w:rFonts w:ascii="Courier New" w:eastAsiaTheme="minorEastAsia" w:hAnsi="Courier New" w:cs="Courier New"/>
          <w:spacing w:val="-10"/>
          <w:sz w:val="24"/>
          <w:szCs w:val="24"/>
          <w:lang w:eastAsia="de-DE" w:bidi="ar-SA"/>
        </w:rPr>
        <w:softHyphen/>
        <w:t>schäftigung in jenen D-Zügen zwischen Dresden und Berlin die ganze Zeit gekannt, aber aus Rücksicht auf seinen Professor geschwiegen. So etwas gab es damals, wenn auch äußerst selten, also doch auch unter den Parteifunktionären der Studenten</w:t>
      </w:r>
      <w:r w:rsidRPr="00235FC8">
        <w:rPr>
          <w:rFonts w:ascii="Courier New" w:eastAsiaTheme="minorEastAsia" w:hAnsi="Courier New" w:cs="Courier New"/>
          <w:spacing w:val="-10"/>
          <w:sz w:val="24"/>
          <w:szCs w:val="24"/>
          <w:lang w:eastAsia="de-DE" w:bidi="ar-SA"/>
        </w:rPr>
        <w:softHyphen/>
        <w:t>schaft.</w:t>
      </w:r>
    </w:p>
    <w:p w:rsidR="00110514" w:rsidRPr="00235FC8" w:rsidRDefault="00110514" w:rsidP="00110514">
      <w:pPr>
        <w:widowControl w:val="0"/>
        <w:kinsoku w:val="0"/>
        <w:overflowPunct w:val="0"/>
        <w:spacing w:before="271" w:after="0" w:line="267" w:lineRule="exact"/>
        <w:ind w:left="142" w:right="1" w:firstLine="576"/>
        <w:jc w:val="both"/>
        <w:textAlignment w:val="baseline"/>
        <w:rPr>
          <w:rFonts w:ascii="Courier New" w:eastAsiaTheme="minorEastAsia" w:hAnsi="Courier New" w:cs="Courier New"/>
          <w:spacing w:val="-12"/>
          <w:sz w:val="24"/>
          <w:szCs w:val="24"/>
          <w:lang w:eastAsia="de-DE" w:bidi="ar-SA"/>
        </w:rPr>
      </w:pPr>
      <w:r w:rsidRPr="00235FC8">
        <w:rPr>
          <w:rFonts w:ascii="Courier New" w:eastAsiaTheme="minorEastAsia" w:hAnsi="Courier New" w:cs="Courier New"/>
          <w:spacing w:val="-12"/>
          <w:sz w:val="24"/>
          <w:szCs w:val="24"/>
          <w:lang w:eastAsia="de-DE" w:bidi="ar-SA"/>
        </w:rPr>
        <w:t xml:space="preserve">Für den menschlich denkenden Teil der Bevölkerung, dem das Schicksal der Juden bekannt war, lag die dringendste Gewissensfrage des hier berichteten Widerstandes in der Bewahrung der Juden vor den Razzien der Gestapo. Praktisch war hier die wichtigste Voraussetzung jeder Rettungschance, </w:t>
      </w:r>
      <w:r w:rsidR="002C2C58" w:rsidRPr="00235FC8">
        <w:rPr>
          <w:rFonts w:ascii="Courier New" w:eastAsiaTheme="minorEastAsia" w:hAnsi="Courier New" w:cs="Courier New"/>
          <w:spacing w:val="-12"/>
          <w:sz w:val="24"/>
          <w:szCs w:val="24"/>
          <w:lang w:eastAsia="de-DE" w:bidi="ar-SA"/>
        </w:rPr>
        <w:t>dass</w:t>
      </w:r>
      <w:r w:rsidRPr="00235FC8">
        <w:rPr>
          <w:rFonts w:ascii="Courier New" w:eastAsiaTheme="minorEastAsia" w:hAnsi="Courier New" w:cs="Courier New"/>
          <w:spacing w:val="-12"/>
          <w:sz w:val="24"/>
          <w:szCs w:val="24"/>
          <w:lang w:eastAsia="de-DE" w:bidi="ar-SA"/>
        </w:rPr>
        <w:t xml:space="preserve"> die zu Schützenden in ihrem äußeren dem Bilde nicht oder sehr wenig entsprachen, das bei den Aktivisten der Gestapo und der Partei vom jüdischen Typ bestand. War diese Voraussetzung gegeben, so gab es für den einfachen Bürger ohne weitreichende Be</w:t>
      </w:r>
      <w:r w:rsidRPr="00235FC8">
        <w:rPr>
          <w:rFonts w:ascii="Courier New" w:eastAsiaTheme="minorEastAsia" w:hAnsi="Courier New" w:cs="Courier New"/>
          <w:spacing w:val="-12"/>
          <w:sz w:val="24"/>
          <w:szCs w:val="24"/>
          <w:lang w:eastAsia="de-DE" w:bidi="ar-SA"/>
        </w:rPr>
        <w:softHyphen/>
        <w:t>ziehungen bestenfalls zwei Möglichkeiten: Entweder die Ge</w:t>
      </w:r>
      <w:r w:rsidRPr="00235FC8">
        <w:rPr>
          <w:rFonts w:ascii="Courier New" w:eastAsiaTheme="minorEastAsia" w:hAnsi="Courier New" w:cs="Courier New"/>
          <w:spacing w:val="-12"/>
          <w:sz w:val="24"/>
          <w:szCs w:val="24"/>
          <w:lang w:eastAsia="de-DE" w:bidi="ar-SA"/>
        </w:rPr>
        <w:softHyphen/>
        <w:t>fährdeten in der eignen Wohnung zu verstecken, oder ihnen das "Untertauchen" zu ermöglichen.</w:t>
      </w:r>
    </w:p>
    <w:p w:rsidR="00110514" w:rsidRPr="00110514" w:rsidRDefault="00110514" w:rsidP="00110514">
      <w:pPr>
        <w:spacing w:line="264" w:lineRule="exact"/>
        <w:ind w:left="142" w:right="1"/>
        <w:jc w:val="both"/>
        <w:rPr>
          <w:rFonts w:ascii="Courier New" w:eastAsiaTheme="minorEastAsia" w:hAnsi="Courier New" w:cs="Courier New"/>
          <w:spacing w:val="-15"/>
          <w:sz w:val="24"/>
          <w:szCs w:val="24"/>
          <w:lang w:eastAsia="de-DE" w:bidi="ar-SA"/>
        </w:rPr>
      </w:pPr>
      <w:r w:rsidRPr="00110514">
        <w:rPr>
          <w:rFonts w:ascii="Courier New" w:eastAsiaTheme="minorEastAsia" w:hAnsi="Courier New" w:cs="Courier New"/>
          <w:spacing w:val="-14"/>
          <w:sz w:val="24"/>
          <w:szCs w:val="24"/>
          <w:lang w:eastAsia="de-DE" w:bidi="ar-SA"/>
        </w:rPr>
        <w:t>Die erstgenannte Methode hatte, da die Flüchtlinge ja nicht polizeilich gemeldet werden konnten,</w:t>
      </w:r>
      <w:r w:rsidRPr="00110514">
        <w:rPr>
          <w:rFonts w:ascii="Courier New" w:eastAsiaTheme="minorEastAsia" w:hAnsi="Courier New" w:cs="Courier New"/>
          <w:spacing w:val="-14"/>
          <w:sz w:val="24"/>
          <w:szCs w:val="24"/>
          <w:vertAlign w:val="subscript"/>
          <w:lang w:eastAsia="de-DE" w:bidi="ar-SA"/>
        </w:rPr>
        <w:t xml:space="preserve"> </w:t>
      </w:r>
      <w:r w:rsidRPr="00110514">
        <w:rPr>
          <w:rFonts w:ascii="Courier New" w:eastAsiaTheme="minorEastAsia" w:hAnsi="Courier New" w:cs="Courier New"/>
          <w:spacing w:val="-14"/>
          <w:sz w:val="24"/>
          <w:szCs w:val="24"/>
          <w:lang w:eastAsia="de-DE" w:bidi="ar-SA"/>
        </w:rPr>
        <w:t>als Hauptschwierig</w:t>
      </w:r>
      <w:r w:rsidRPr="00110514">
        <w:rPr>
          <w:rFonts w:ascii="Courier New" w:eastAsiaTheme="minorEastAsia" w:hAnsi="Courier New" w:cs="Courier New"/>
          <w:spacing w:val="-14"/>
          <w:sz w:val="24"/>
          <w:szCs w:val="24"/>
          <w:lang w:eastAsia="de-DE" w:bidi="ar-SA"/>
        </w:rPr>
        <w:softHyphen/>
        <w:t>keit die Lebensmittelrationierung der Kriegszeit. Nachdem ich</w:t>
      </w:r>
      <w:r w:rsidR="002C2C58">
        <w:rPr>
          <w:rFonts w:ascii="Courier New" w:eastAsiaTheme="minorEastAsia" w:hAnsi="Courier New" w:cs="Courier New"/>
          <w:spacing w:val="-14"/>
          <w:sz w:val="24"/>
          <w:szCs w:val="24"/>
          <w:lang w:eastAsia="de-DE" w:bidi="ar-SA"/>
        </w:rPr>
        <w:t xml:space="preserve"> </w:t>
      </w:r>
      <w:r w:rsidRPr="00110514">
        <w:rPr>
          <w:rFonts w:ascii="Courier New" w:eastAsiaTheme="minorEastAsia" w:hAnsi="Courier New" w:cs="Courier New"/>
          <w:spacing w:val="-15"/>
          <w:sz w:val="24"/>
          <w:szCs w:val="24"/>
          <w:lang w:eastAsia="de-DE" w:bidi="ar-SA"/>
        </w:rPr>
        <w:t>einen ehemaligen  Schüler von mir, den schlesischen Schriftsteller Dr. Hans Novak mit seiner jüdischen Frau einige Wochen lang in meiner Dresdener Wohnung verborgen hatte, wurde die Frage der weiteren Ernährung ohne Markenbezug akut. Als Dr. Novak</w:t>
      </w:r>
      <w:r w:rsidRPr="00110514">
        <w:rPr>
          <w:rFonts w:ascii="Courier New" w:eastAsiaTheme="minorEastAsia" w:hAnsi="Courier New" w:cs="Courier New"/>
          <w:i/>
          <w:iCs/>
          <w:spacing w:val="-15"/>
          <w:sz w:val="24"/>
          <w:szCs w:val="24"/>
          <w:lang w:eastAsia="de-DE" w:bidi="ar-SA"/>
        </w:rPr>
        <w:t xml:space="preserve"> </w:t>
      </w:r>
      <w:r w:rsidRPr="00110514">
        <w:rPr>
          <w:rFonts w:ascii="Courier New" w:eastAsiaTheme="minorEastAsia" w:hAnsi="Courier New" w:cs="Courier New"/>
          <w:spacing w:val="-15"/>
          <w:sz w:val="24"/>
          <w:szCs w:val="24"/>
          <w:lang w:eastAsia="de-DE" w:bidi="ar-SA"/>
        </w:rPr>
        <w:t>bei der für ihn zuständigen Markenstelle in Berlin um die Marken des Ehepaars bat, hiess es dort sofort: Wo haben Sie beide inzwischen gewohnt, und wer hat Sie in dieser Zeit ohne die Lebensmittelmarken ernährt? Als Dr. N</w:t>
      </w:r>
      <w:r w:rsidR="002C2C58">
        <w:rPr>
          <w:rFonts w:ascii="Courier New" w:eastAsiaTheme="minorEastAsia" w:hAnsi="Courier New" w:cs="Courier New"/>
          <w:spacing w:val="-15"/>
          <w:sz w:val="24"/>
          <w:szCs w:val="24"/>
          <w:lang w:eastAsia="de-DE" w:bidi="ar-SA"/>
        </w:rPr>
        <w:t xml:space="preserve">ovak </w:t>
      </w:r>
      <w:r w:rsidRPr="00110514">
        <w:rPr>
          <w:rFonts w:ascii="Courier New" w:eastAsiaTheme="minorEastAsia" w:hAnsi="Courier New" w:cs="Courier New"/>
          <w:spacing w:val="-15"/>
          <w:sz w:val="24"/>
          <w:szCs w:val="24"/>
          <w:lang w:eastAsia="de-DE" w:bidi="ar-SA"/>
        </w:rPr>
        <w:t>natürlich auswich, wurde ihm erklärt, nur mit einer Unbedenklichkeitsbescheinigung der Gestapo könne er die Marken bekommen. Durch den Textil</w:t>
      </w:r>
      <w:r w:rsidRPr="00110514">
        <w:rPr>
          <w:rFonts w:ascii="Courier New" w:eastAsiaTheme="minorEastAsia" w:hAnsi="Courier New" w:cs="Courier New"/>
          <w:spacing w:val="-15"/>
          <w:sz w:val="24"/>
          <w:szCs w:val="24"/>
          <w:lang w:eastAsia="de-DE" w:bidi="ar-SA"/>
        </w:rPr>
        <w:softHyphen/>
        <w:t>kaufmann Gerhart Pohl in Berlin, von dem ich gleich noch berichten werde, erhielt ich diese Bescheinigung der Gestapo auf ille</w:t>
      </w:r>
      <w:r w:rsidRPr="00110514">
        <w:rPr>
          <w:rFonts w:ascii="Courier New" w:eastAsiaTheme="minorEastAsia" w:hAnsi="Courier New" w:cs="Courier New"/>
          <w:spacing w:val="-15"/>
          <w:sz w:val="24"/>
          <w:szCs w:val="24"/>
          <w:lang w:eastAsia="de-DE" w:bidi="ar-SA"/>
        </w:rPr>
        <w:softHyphen/>
        <w:t>galem Wege, sonst wäre damals guter Rat teuer gewesen. Immer</w:t>
      </w:r>
      <w:r w:rsidRPr="00110514">
        <w:rPr>
          <w:rFonts w:ascii="Courier New" w:eastAsiaTheme="minorEastAsia" w:hAnsi="Courier New" w:cs="Courier New"/>
          <w:spacing w:val="-15"/>
          <w:sz w:val="24"/>
          <w:szCs w:val="24"/>
          <w:lang w:eastAsia="de-DE" w:bidi="ar-SA"/>
        </w:rPr>
        <w:softHyphen/>
        <w:t>hin scheinen diese Schwierigkeiten in kleineren Orten weniger  groß gewesen zu sein. So hat ein mit mir verwandter Arzt Dr. Otto Weddigen in Krummhübel im Riesengebirge einen jüdischen Gelehrten jahrelang mit Frau und Kind in seiner Wohnung verbergen können.</w:t>
      </w:r>
    </w:p>
    <w:p w:rsidR="00110514" w:rsidRPr="00235FC8" w:rsidRDefault="00110514" w:rsidP="00110514">
      <w:pPr>
        <w:widowControl w:val="0"/>
        <w:kinsoku w:val="0"/>
        <w:overflowPunct w:val="0"/>
        <w:spacing w:before="261" w:after="0" w:line="268" w:lineRule="exact"/>
        <w:ind w:left="142" w:right="1" w:firstLine="504"/>
        <w:jc w:val="both"/>
        <w:textAlignment w:val="baseline"/>
        <w:rPr>
          <w:rFonts w:ascii="Courier New" w:eastAsiaTheme="minorEastAsia" w:hAnsi="Courier New" w:cs="Courier New"/>
          <w:spacing w:val="-19"/>
          <w:sz w:val="24"/>
          <w:szCs w:val="24"/>
          <w:lang w:eastAsia="de-DE" w:bidi="ar-SA"/>
        </w:rPr>
      </w:pPr>
      <w:r w:rsidRPr="00235FC8">
        <w:rPr>
          <w:rFonts w:ascii="Courier New" w:eastAsiaTheme="minorEastAsia" w:hAnsi="Courier New" w:cs="Courier New"/>
          <w:spacing w:val="-19"/>
          <w:sz w:val="24"/>
          <w:szCs w:val="24"/>
          <w:lang w:eastAsia="de-DE" w:bidi="ar-SA"/>
        </w:rPr>
        <w:t>Die andere Möglichkeit, das Verschwindenlassen der Juden, war noch schwieriger und in den hier berichteten Fällen über</w:t>
      </w:r>
      <w:r w:rsidRPr="00235FC8">
        <w:rPr>
          <w:rFonts w:ascii="Courier New" w:eastAsiaTheme="minorEastAsia" w:hAnsi="Courier New" w:cs="Courier New"/>
          <w:spacing w:val="-19"/>
          <w:sz w:val="24"/>
          <w:szCs w:val="24"/>
          <w:lang w:eastAsia="de-DE" w:bidi="ar-SA"/>
        </w:rPr>
        <w:softHyphen/>
        <w:t>haupt nur durch den erwähnten Textilkaufmann Gerhart Pohl zu bewerk</w:t>
      </w:r>
      <w:r w:rsidRPr="00235FC8">
        <w:rPr>
          <w:rFonts w:ascii="Courier New" w:eastAsiaTheme="minorEastAsia" w:hAnsi="Courier New" w:cs="Courier New"/>
          <w:spacing w:val="-19"/>
          <w:sz w:val="24"/>
          <w:szCs w:val="24"/>
          <w:lang w:eastAsia="de-DE" w:bidi="ar-SA"/>
        </w:rPr>
        <w:softHyphen/>
        <w:t xml:space="preserve">stelligen. Dieser äußerst mutige und hilfsbereite Mann besaß ein Landgut in der Nähe von </w:t>
      </w:r>
      <w:r w:rsidRPr="00235FC8">
        <w:rPr>
          <w:rFonts w:ascii="Courier New" w:eastAsiaTheme="minorEastAsia" w:hAnsi="Courier New" w:cs="Courier New"/>
          <w:spacing w:val="-19"/>
          <w:sz w:val="24"/>
          <w:szCs w:val="24"/>
          <w:lang w:eastAsia="de-DE" w:bidi="ar-SA"/>
        </w:rPr>
        <w:lastRenderedPageBreak/>
        <w:t>Berlin und benutzte in den Jahren 1943 und 1944 die Nahrungsmittel, die er dort illegal von der Rationierung abzweigen konnte, zur Gewinnung oder Bestechung von Polizeibeamten überall da, wo es möglich schien, dadurch ein Menschenleben vor dem Zugriff der Berliner Judenrazzien zu retten.</w:t>
      </w:r>
    </w:p>
    <w:p w:rsidR="00110514" w:rsidRPr="00110514" w:rsidRDefault="00110514" w:rsidP="00110514">
      <w:pPr>
        <w:ind w:left="142" w:right="1"/>
        <w:jc w:val="both"/>
        <w:rPr>
          <w:rFonts w:ascii="Courier New" w:eastAsiaTheme="minorEastAsia" w:hAnsi="Courier New" w:cs="Courier New"/>
          <w:spacing w:val="-14"/>
          <w:sz w:val="24"/>
          <w:szCs w:val="24"/>
          <w:lang w:eastAsia="de-DE" w:bidi="ar-SA"/>
        </w:rPr>
      </w:pPr>
      <w:r w:rsidRPr="00110514">
        <w:rPr>
          <w:rFonts w:ascii="Courier New" w:eastAsiaTheme="minorEastAsia" w:hAnsi="Courier New" w:cs="Courier New"/>
          <w:spacing w:val="-14"/>
          <w:sz w:val="24"/>
          <w:szCs w:val="24"/>
          <w:lang w:eastAsia="de-DE" w:bidi="ar-SA"/>
        </w:rPr>
        <w:t>In diesen Fällen bekam der Gefährdete die Anweisung, sich in einem bestimmten Stadtbezirk Berlins ein möbliertes Zimmer zu besorgen und sich mit fingierten Personalangaben bei dem dort zuständigen Einwohnermeldeamt polizeilich anzumelden. Der dortige Beamte, den G.P. bestochen oder vielleicht auch zur Menschlichkeit bekehrt hatte, unterließ dann die vorgeschriebene Rückfrage bei dem Meldeamt des Herkunftsorts, den der Flücht</w:t>
      </w:r>
      <w:r w:rsidRPr="00110514">
        <w:rPr>
          <w:rFonts w:ascii="Courier New" w:eastAsiaTheme="minorEastAsia" w:hAnsi="Courier New" w:cs="Courier New"/>
          <w:spacing w:val="-14"/>
          <w:sz w:val="24"/>
          <w:szCs w:val="24"/>
          <w:lang w:eastAsia="de-DE" w:bidi="ar-SA"/>
        </w:rPr>
        <w:softHyphen/>
        <w:t>ling, gleichfalls fingiert, in seiner Anmeldung angegeben hatte, und damit war er unter dem von ihm angegebenen falschen Namen als "Arier" aner</w:t>
      </w:r>
      <w:r w:rsidRPr="00110514">
        <w:rPr>
          <w:rFonts w:ascii="Courier New" w:eastAsiaTheme="minorEastAsia" w:hAnsi="Courier New" w:cs="Courier New"/>
          <w:spacing w:val="-14"/>
          <w:sz w:val="24"/>
          <w:szCs w:val="24"/>
          <w:lang w:eastAsia="de-DE" w:bidi="ar-SA"/>
        </w:rPr>
        <w:softHyphen/>
        <w:t>kannt und als Jude "untergetaucht".</w:t>
      </w:r>
    </w:p>
    <w:p w:rsidR="00110514" w:rsidRPr="00235FC8" w:rsidRDefault="00110514" w:rsidP="00110514">
      <w:pPr>
        <w:widowControl w:val="0"/>
        <w:kinsoku w:val="0"/>
        <w:overflowPunct w:val="0"/>
        <w:spacing w:before="339" w:after="0" w:line="266" w:lineRule="exact"/>
        <w:ind w:left="142" w:right="141" w:firstLine="576"/>
        <w:jc w:val="both"/>
        <w:textAlignment w:val="baseline"/>
        <w:rPr>
          <w:rFonts w:ascii="Courier New" w:eastAsiaTheme="minorEastAsia" w:hAnsi="Courier New" w:cs="Courier New"/>
          <w:spacing w:val="-11"/>
          <w:sz w:val="24"/>
          <w:szCs w:val="24"/>
          <w:lang w:eastAsia="de-DE" w:bidi="ar-SA"/>
        </w:rPr>
      </w:pPr>
      <w:r w:rsidRPr="00235FC8">
        <w:rPr>
          <w:rFonts w:ascii="Courier New" w:eastAsiaTheme="minorEastAsia" w:hAnsi="Courier New" w:cs="Courier New"/>
          <w:spacing w:val="-11"/>
          <w:sz w:val="24"/>
          <w:szCs w:val="24"/>
          <w:lang w:eastAsia="de-DE" w:bidi="ar-SA"/>
        </w:rPr>
        <w:t xml:space="preserve">In der Kellerwohnung, die G.P. im Norden Berlins in der Zions-Kirchstrasse  bewohnte, saß ich eines </w:t>
      </w:r>
      <w:r w:rsidR="002C2C58" w:rsidRPr="00235FC8">
        <w:rPr>
          <w:rFonts w:ascii="Courier New" w:eastAsiaTheme="minorEastAsia" w:hAnsi="Courier New" w:cs="Courier New"/>
          <w:spacing w:val="-11"/>
          <w:sz w:val="24"/>
          <w:szCs w:val="24"/>
          <w:lang w:eastAsia="de-DE" w:bidi="ar-SA"/>
        </w:rPr>
        <w:t>Abends</w:t>
      </w:r>
      <w:r w:rsidRPr="00235FC8">
        <w:rPr>
          <w:rFonts w:ascii="Courier New" w:eastAsiaTheme="minorEastAsia" w:hAnsi="Courier New" w:cs="Courier New"/>
          <w:spacing w:val="-11"/>
          <w:sz w:val="24"/>
          <w:szCs w:val="24"/>
          <w:lang w:eastAsia="de-DE" w:bidi="ar-SA"/>
        </w:rPr>
        <w:t xml:space="preserve"> bei einer Zusammenkunft neben einem Berliner Anwalt, der auf diese Weise untergetaucht war. Er hatte sich, wie er mir erzählte, in seiner neuen Existenz als Angestellter einer Berliner Telefon- (oder Telefonkabel-) Fabrik zu einer angesehenen Stellung hinaufgearbeitet und es dabei, um seine Tarnung durchzuhalten, nicht einmal vermeiden können, auch eine Charge in einer Parteiorganisation wenigstens nominell, also ohne echte Tätigkeit, zu übernehmen.</w:t>
      </w:r>
    </w:p>
    <w:p w:rsidR="00110514" w:rsidRPr="00235FC8" w:rsidRDefault="00110514" w:rsidP="00110514">
      <w:pPr>
        <w:widowControl w:val="0"/>
        <w:kinsoku w:val="0"/>
        <w:overflowPunct w:val="0"/>
        <w:spacing w:before="258" w:after="0" w:line="266" w:lineRule="exact"/>
        <w:ind w:left="142" w:right="141" w:firstLine="576"/>
        <w:jc w:val="both"/>
        <w:textAlignment w:val="baseline"/>
        <w:rPr>
          <w:rFonts w:ascii="Courier New" w:eastAsiaTheme="minorEastAsia" w:hAnsi="Courier New" w:cs="Courier New"/>
          <w:spacing w:val="-11"/>
          <w:sz w:val="24"/>
          <w:szCs w:val="24"/>
          <w:lang w:eastAsia="de-DE" w:bidi="ar-SA"/>
        </w:rPr>
      </w:pPr>
      <w:r w:rsidRPr="00235FC8">
        <w:rPr>
          <w:rFonts w:ascii="Courier New" w:eastAsiaTheme="minorEastAsia" w:hAnsi="Courier New" w:cs="Courier New"/>
          <w:spacing w:val="-11"/>
          <w:sz w:val="24"/>
          <w:szCs w:val="24"/>
          <w:lang w:eastAsia="de-DE" w:bidi="ar-SA"/>
        </w:rPr>
        <w:t>Der Ausweg des "Untertauchens" wurde im Jahre 1943 in Berlin von relativ zahlreichen Juden benutzt, jedenfalls schließe ich das aus folgendem Vorkommnis:</w:t>
      </w:r>
    </w:p>
    <w:p w:rsidR="00110514" w:rsidRPr="00235FC8" w:rsidRDefault="00110514" w:rsidP="00110514">
      <w:pPr>
        <w:widowControl w:val="0"/>
        <w:kinsoku w:val="0"/>
        <w:overflowPunct w:val="0"/>
        <w:spacing w:before="285" w:after="0" w:line="266" w:lineRule="exact"/>
        <w:ind w:left="142" w:right="141" w:firstLine="576"/>
        <w:jc w:val="both"/>
        <w:textAlignment w:val="baseline"/>
        <w:rPr>
          <w:rFonts w:ascii="Courier New" w:eastAsiaTheme="minorEastAsia" w:hAnsi="Courier New" w:cs="Courier New"/>
          <w:spacing w:val="-12"/>
          <w:sz w:val="24"/>
          <w:szCs w:val="24"/>
          <w:lang w:eastAsia="de-DE" w:bidi="ar-SA"/>
        </w:rPr>
      </w:pPr>
      <w:r w:rsidRPr="00235FC8">
        <w:rPr>
          <w:rFonts w:ascii="Courier New" w:eastAsiaTheme="minorEastAsia" w:hAnsi="Courier New" w:cs="Courier New"/>
          <w:spacing w:val="-12"/>
          <w:sz w:val="24"/>
          <w:szCs w:val="24"/>
          <w:lang w:eastAsia="de-DE" w:bidi="ar-SA"/>
        </w:rPr>
        <w:t xml:space="preserve">Als ich eines Tages gegen Abend den Bahnhof der Berliner Untergrundbahn verlassen wollte, um in die Zions-Kirchstrasse zu G.P.  zu gehen, mit dem ich verabredet war, fing mich dieser etwas aufgeregt auf der Bahnhofstreppe ab. G.P. berichtete, die Gestapo sei dahinter gekommen, </w:t>
      </w:r>
      <w:r w:rsidR="002C2C58" w:rsidRPr="00235FC8">
        <w:rPr>
          <w:rFonts w:ascii="Courier New" w:eastAsiaTheme="minorEastAsia" w:hAnsi="Courier New" w:cs="Courier New"/>
          <w:spacing w:val="-12"/>
          <w:sz w:val="24"/>
          <w:szCs w:val="24"/>
          <w:lang w:eastAsia="de-DE" w:bidi="ar-SA"/>
        </w:rPr>
        <w:t>dass</w:t>
      </w:r>
      <w:r w:rsidRPr="00235FC8">
        <w:rPr>
          <w:rFonts w:ascii="Courier New" w:eastAsiaTheme="minorEastAsia" w:hAnsi="Courier New" w:cs="Courier New"/>
          <w:spacing w:val="-12"/>
          <w:sz w:val="24"/>
          <w:szCs w:val="24"/>
          <w:lang w:eastAsia="de-DE" w:bidi="ar-SA"/>
        </w:rPr>
        <w:t xml:space="preserve"> auch die Juden, die in den Wohnungen über seiner Kellerwohnung gewohnt hätten, in Wirklichkeit nicht deportiert, sondern nur untergetaucht seien und ihre Wohnungen zuweilen nachts noch aufsuchten. Die Gestapo habe den Hausmeister des Hauses nämlich gezwungen, abends vor die Eingangs</w:t>
      </w:r>
      <w:r w:rsidRPr="00235FC8">
        <w:rPr>
          <w:rFonts w:ascii="Courier New" w:eastAsiaTheme="minorEastAsia" w:hAnsi="Courier New" w:cs="Courier New"/>
          <w:spacing w:val="-12"/>
          <w:sz w:val="24"/>
          <w:szCs w:val="24"/>
          <w:lang w:eastAsia="de-DE" w:bidi="ar-SA"/>
        </w:rPr>
        <w:softHyphen/>
        <w:t xml:space="preserve">türen jener Wohnungen feine Zwirnsfäden zu spannen, und diese Fäden. seien am andern Morgen zerrissen gewesen. Jetzt, so sagte </w:t>
      </w:r>
      <w:r w:rsidR="002C2C58" w:rsidRPr="00235FC8">
        <w:rPr>
          <w:rFonts w:ascii="Courier New" w:eastAsiaTheme="minorEastAsia" w:hAnsi="Courier New" w:cs="Courier New"/>
          <w:spacing w:val="-12"/>
          <w:sz w:val="24"/>
          <w:szCs w:val="24"/>
          <w:lang w:eastAsia="de-DE" w:bidi="ar-SA"/>
        </w:rPr>
        <w:t>G.P,</w:t>
      </w:r>
      <w:r w:rsidRPr="00235FC8">
        <w:rPr>
          <w:rFonts w:ascii="Courier New" w:eastAsiaTheme="minorEastAsia" w:hAnsi="Courier New" w:cs="Courier New"/>
          <w:spacing w:val="-12"/>
          <w:sz w:val="24"/>
          <w:szCs w:val="24"/>
          <w:lang w:eastAsia="de-DE" w:bidi="ar-SA"/>
        </w:rPr>
        <w:t xml:space="preserve"> sei das ganze Haus von Gestapo besetzt, und er befürchte eine Haussuchung auch in seiner eig</w:t>
      </w:r>
      <w:r w:rsidR="002C2C58">
        <w:rPr>
          <w:rFonts w:ascii="Courier New" w:eastAsiaTheme="minorEastAsia" w:hAnsi="Courier New" w:cs="Courier New"/>
          <w:spacing w:val="-12"/>
          <w:sz w:val="24"/>
          <w:szCs w:val="24"/>
          <w:lang w:eastAsia="de-DE" w:bidi="ar-SA"/>
        </w:rPr>
        <w:t>e</w:t>
      </w:r>
      <w:r w:rsidRPr="00235FC8">
        <w:rPr>
          <w:rFonts w:ascii="Courier New" w:eastAsiaTheme="minorEastAsia" w:hAnsi="Courier New" w:cs="Courier New"/>
          <w:spacing w:val="-12"/>
          <w:sz w:val="24"/>
          <w:szCs w:val="24"/>
          <w:lang w:eastAsia="de-DE" w:bidi="ar-SA"/>
        </w:rPr>
        <w:t>nen Wohnung.</w:t>
      </w:r>
    </w:p>
    <w:p w:rsidR="002C2C58" w:rsidRDefault="00110514" w:rsidP="00110514">
      <w:pPr>
        <w:spacing w:before="413" w:line="267" w:lineRule="exact"/>
        <w:ind w:left="142" w:right="141" w:firstLine="504"/>
        <w:jc w:val="both"/>
        <w:rPr>
          <w:rFonts w:ascii="Courier New" w:hAnsi="Courier New" w:cs="Courier New"/>
          <w:spacing w:val="-9"/>
          <w:sz w:val="24"/>
          <w:szCs w:val="24"/>
          <w:lang w:eastAsia="de-DE"/>
        </w:rPr>
      </w:pPr>
      <w:r w:rsidRPr="00110514">
        <w:rPr>
          <w:rFonts w:ascii="Courier New" w:eastAsiaTheme="minorEastAsia" w:hAnsi="Courier New" w:cs="Courier New"/>
          <w:spacing w:val="-7"/>
          <w:sz w:val="24"/>
          <w:szCs w:val="24"/>
          <w:lang w:eastAsia="de-DE" w:bidi="ar-SA"/>
        </w:rPr>
        <w:t xml:space="preserve">Nun, es kam nicht so schlimm, die Gestapo begnügte sich mit der Durchsuchung jener andern Wohnungen der oberen Stockwerke, in denen sie keine Juden mehr vorfand  und auch wir persönlich blieben unbehelligt. Aber die unmittelbare Gefahr für seine Existenz und sein Leben, in der G.P. allein schon in diesem einzigen von mir miterlebten Fall einer drohenden Panne </w:t>
      </w:r>
      <w:r w:rsidRPr="00110514">
        <w:rPr>
          <w:rFonts w:ascii="Courier New" w:eastAsiaTheme="minorEastAsia" w:hAnsi="Courier New" w:cs="Courier New"/>
          <w:spacing w:val="-7"/>
          <w:sz w:val="24"/>
          <w:szCs w:val="24"/>
          <w:lang w:eastAsia="de-DE" w:bidi="ar-SA"/>
        </w:rPr>
        <w:lastRenderedPageBreak/>
        <w:t>schwebte, kennzeichnete den Mut und das Gottvertrauen dieses Mannes und machen ihn mir unvergesslich. Durch meine Aus</w:t>
      </w:r>
      <w:r w:rsidRPr="00110514">
        <w:rPr>
          <w:rFonts w:ascii="Courier New" w:eastAsiaTheme="minorEastAsia" w:hAnsi="Courier New" w:cs="Courier New"/>
          <w:spacing w:val="-7"/>
          <w:sz w:val="24"/>
          <w:szCs w:val="24"/>
          <w:lang w:eastAsia="de-DE" w:bidi="ar-SA"/>
        </w:rPr>
        <w:softHyphen/>
        <w:t>bombung und Flucht aus Dresden verlor ich ihn aus den Augen und sah ihn in der Nachkriegszeit nicht wieder. Aber wenn er noch lebt und dieses liest, so wäre ich ihm für ein Lebens</w:t>
      </w:r>
      <w:r w:rsidRPr="00110514">
        <w:rPr>
          <w:rFonts w:ascii="Courier New" w:eastAsiaTheme="minorEastAsia" w:hAnsi="Courier New" w:cs="Courier New"/>
          <w:spacing w:val="-7"/>
          <w:sz w:val="24"/>
          <w:szCs w:val="24"/>
          <w:lang w:eastAsia="de-DE" w:bidi="ar-SA"/>
        </w:rPr>
        <w:softHyphen/>
        <w:t>zeichen dankbar.</w:t>
      </w:r>
      <w:r w:rsidRPr="00110514">
        <w:rPr>
          <w:rFonts w:ascii="Courier New" w:hAnsi="Courier New" w:cs="Courier New"/>
          <w:spacing w:val="-9"/>
          <w:sz w:val="24"/>
          <w:szCs w:val="24"/>
          <w:lang w:eastAsia="de-DE"/>
        </w:rPr>
        <w:t xml:space="preserve"> </w:t>
      </w:r>
    </w:p>
    <w:p w:rsidR="00110514" w:rsidRPr="00110514" w:rsidRDefault="00110514" w:rsidP="00110514">
      <w:pPr>
        <w:spacing w:before="413" w:line="267" w:lineRule="exact"/>
        <w:ind w:left="142" w:right="141" w:firstLine="504"/>
        <w:jc w:val="both"/>
        <w:rPr>
          <w:rFonts w:ascii="Courier New" w:eastAsiaTheme="minorEastAsia" w:hAnsi="Courier New" w:cs="Courier New"/>
          <w:spacing w:val="-9"/>
          <w:sz w:val="24"/>
          <w:szCs w:val="24"/>
          <w:lang w:eastAsia="de-DE" w:bidi="ar-SA"/>
        </w:rPr>
      </w:pPr>
      <w:r w:rsidRPr="00110514">
        <w:rPr>
          <w:rFonts w:ascii="Courier New" w:eastAsiaTheme="minorEastAsia" w:hAnsi="Courier New" w:cs="Courier New"/>
          <w:spacing w:val="-9"/>
          <w:sz w:val="24"/>
          <w:szCs w:val="24"/>
          <w:lang w:eastAsia="de-DE" w:bidi="ar-SA"/>
        </w:rPr>
        <w:t>Besondere tragisch war im Jahre 1944 der Tod meines Fachkollegen Prof. Dr. Franz Eulenburg</w:t>
      </w:r>
      <w:r w:rsidRPr="00110514">
        <w:rPr>
          <w:rFonts w:ascii="Courier New" w:eastAsiaTheme="minorEastAsia" w:hAnsi="Courier New" w:cs="Courier New"/>
          <w:b/>
          <w:bCs/>
          <w:spacing w:val="-9"/>
          <w:sz w:val="24"/>
          <w:szCs w:val="24"/>
          <w:lang w:eastAsia="de-DE" w:bidi="ar-SA"/>
        </w:rPr>
        <w:t xml:space="preserve"> </w:t>
      </w:r>
      <w:r w:rsidRPr="00110514">
        <w:rPr>
          <w:rFonts w:ascii="Courier New" w:eastAsiaTheme="minorEastAsia" w:hAnsi="Courier New" w:cs="Courier New"/>
          <w:spacing w:val="-9"/>
          <w:sz w:val="24"/>
          <w:szCs w:val="24"/>
          <w:lang w:eastAsia="de-DE" w:bidi="ar-SA"/>
        </w:rPr>
        <w:t>in Berlin. Von meiner Seite war damals alles Erdenkliche geschehen, um diesen ausgezeichneten Gelehrten zu retten. Ich stand mit ihm seit Einnahme meines Berliner Lehrstuhls i</w:t>
      </w:r>
      <w:r w:rsidR="002C2C58">
        <w:rPr>
          <w:rFonts w:ascii="Courier New" w:eastAsiaTheme="minorEastAsia" w:hAnsi="Courier New" w:cs="Courier New"/>
          <w:spacing w:val="-9"/>
          <w:sz w:val="24"/>
          <w:szCs w:val="24"/>
          <w:lang w:eastAsia="de-DE" w:bidi="ar-SA"/>
        </w:rPr>
        <w:t>m</w:t>
      </w:r>
      <w:r w:rsidRPr="00110514">
        <w:rPr>
          <w:rFonts w:ascii="Courier New" w:eastAsiaTheme="minorEastAsia" w:hAnsi="Courier New" w:cs="Courier New"/>
          <w:spacing w:val="-9"/>
          <w:sz w:val="24"/>
          <w:szCs w:val="24"/>
          <w:lang w:eastAsia="de-DE" w:bidi="ar-SA"/>
        </w:rPr>
        <w:t xml:space="preserve"> J. 1941 in ständiger Fühlung. Seit 1933 emeritiert, arbeitete Fr. E. unentwegt wissenschaftlich weiter und achtete kaum der Gefahr, die auch ihn trotz seiner Kriegsorden aus dem 1. Weltkrieg von Seiten der Judenrazzien immer stärker bedrohten. Wieder war es </w:t>
      </w:r>
      <w:r w:rsidR="002C2C58" w:rsidRPr="00110514">
        <w:rPr>
          <w:rFonts w:ascii="Courier New" w:eastAsiaTheme="minorEastAsia" w:hAnsi="Courier New" w:cs="Courier New"/>
          <w:spacing w:val="-9"/>
          <w:sz w:val="24"/>
          <w:szCs w:val="24"/>
          <w:lang w:eastAsia="de-DE" w:bidi="ar-SA"/>
        </w:rPr>
        <w:t>G.P,</w:t>
      </w:r>
      <w:r w:rsidRPr="00110514">
        <w:rPr>
          <w:rFonts w:ascii="Courier New" w:eastAsiaTheme="minorEastAsia" w:hAnsi="Courier New" w:cs="Courier New"/>
          <w:spacing w:val="-9"/>
          <w:sz w:val="24"/>
          <w:szCs w:val="24"/>
          <w:lang w:eastAsia="de-DE" w:bidi="ar-SA"/>
        </w:rPr>
        <w:t xml:space="preserve"> der mir auch hier die Mittel an die Hand gab, die den Kollegen, wie wir glauben mussten, schützen konnten. G.P. erklärte sich bereit, das Ehe</w:t>
      </w:r>
      <w:r w:rsidRPr="00110514">
        <w:rPr>
          <w:rFonts w:ascii="Courier New" w:eastAsiaTheme="minorEastAsia" w:hAnsi="Courier New" w:cs="Courier New"/>
          <w:spacing w:val="-9"/>
          <w:sz w:val="24"/>
          <w:szCs w:val="24"/>
          <w:lang w:eastAsia="de-DE" w:bidi="ar-SA"/>
        </w:rPr>
        <w:softHyphen/>
        <w:t>paar Eulenburg im Falle einer ihn bedrohenden Razzia der Gestapo auf seinem Landgut bei Berlin zu verbergen. Da G.P. von solchen Razzien durch seine Verbindungen stets rechtzeitig erfuhr, so konnte ich mit dem Kollegen E. ein telefonisches Schlüsselwort verabreden, auf das hin er jenes Landgut mit seiner Gattin sofort aufzusuchen bereit war. Dann aber kam im Dezember 1943 aus heiterem Himmel der Schlag, den wir nicht voraussehen konnten. Prof. Fr. E. wurde plötzlich verhaftet, und zwar nach G.P.s Ermittlungen deswegen, weil er eine untergetauchte Jüdin, um ihr zu helfen, mit Schreibmaschinen-Arbeiten beschäftigt und die Gestapo dies erfahren hatte. Zu dem dafür zuständigen Ressort der Gestapo aber hatte G.P. nicht die erwähnten Ver</w:t>
      </w:r>
      <w:r w:rsidRPr="00110514">
        <w:rPr>
          <w:rFonts w:ascii="Courier New" w:eastAsiaTheme="minorEastAsia" w:hAnsi="Courier New" w:cs="Courier New"/>
          <w:spacing w:val="-9"/>
          <w:sz w:val="24"/>
          <w:szCs w:val="24"/>
          <w:lang w:eastAsia="de-DE" w:bidi="ar-SA"/>
        </w:rPr>
        <w:softHyphen/>
        <w:t>bindungen, wir hatten nur</w:t>
      </w:r>
      <w:r w:rsidRPr="00110514">
        <w:rPr>
          <w:rFonts w:ascii="Courier New" w:eastAsiaTheme="minorEastAsia" w:hAnsi="Courier New" w:cs="Courier New"/>
          <w:i/>
          <w:iCs/>
          <w:spacing w:val="-9"/>
          <w:sz w:val="24"/>
          <w:szCs w:val="24"/>
          <w:lang w:eastAsia="de-DE" w:bidi="ar-SA"/>
        </w:rPr>
        <w:t xml:space="preserve"> </w:t>
      </w:r>
      <w:r w:rsidRPr="00110514">
        <w:rPr>
          <w:rFonts w:ascii="Courier New" w:eastAsiaTheme="minorEastAsia" w:hAnsi="Courier New" w:cs="Courier New"/>
          <w:spacing w:val="-9"/>
          <w:sz w:val="24"/>
          <w:szCs w:val="24"/>
          <w:lang w:eastAsia="de-DE" w:bidi="ar-SA"/>
        </w:rPr>
        <w:t>die Gefahr der laufenden Razzien bedacht: So ist Fr. E.,  da auch Sendungen von Decken und Kleidungsstücken den 76-jährigen im Gefängnis vermutlich nicht erreicht haben, Ende Dezember 1943 dort als Opfer seines hochherzigen Edelmuts gestorben.</w:t>
      </w:r>
    </w:p>
    <w:p w:rsidR="00937C7E" w:rsidRDefault="00110514" w:rsidP="00937C7E">
      <w:pPr>
        <w:widowControl w:val="0"/>
        <w:kinsoku w:val="0"/>
        <w:overflowPunct w:val="0"/>
        <w:spacing w:before="284" w:after="0" w:line="267" w:lineRule="exact"/>
        <w:ind w:left="142" w:right="141" w:firstLine="504"/>
        <w:jc w:val="both"/>
        <w:textAlignment w:val="baseline"/>
        <w:rPr>
          <w:rFonts w:ascii="Courier New" w:eastAsiaTheme="minorEastAsia" w:hAnsi="Courier New" w:cs="Courier New"/>
          <w:spacing w:val="-12"/>
          <w:sz w:val="24"/>
          <w:szCs w:val="24"/>
          <w:lang w:eastAsia="de-DE" w:bidi="ar-SA"/>
        </w:rPr>
      </w:pPr>
      <w:r w:rsidRPr="00235FC8">
        <w:rPr>
          <w:rFonts w:ascii="Courier New" w:eastAsiaTheme="minorEastAsia" w:hAnsi="Courier New" w:cs="Courier New"/>
          <w:spacing w:val="-10"/>
          <w:sz w:val="24"/>
          <w:szCs w:val="24"/>
          <w:lang w:eastAsia="de-DE" w:bidi="ar-SA"/>
        </w:rPr>
        <w:t>Noch eine Bemerkung zum alltäglichen Widerstand im Be</w:t>
      </w:r>
      <w:r w:rsidRPr="00235FC8">
        <w:rPr>
          <w:rFonts w:ascii="Courier New" w:eastAsiaTheme="minorEastAsia" w:hAnsi="Courier New" w:cs="Courier New"/>
          <w:spacing w:val="-10"/>
          <w:sz w:val="24"/>
          <w:szCs w:val="24"/>
          <w:lang w:eastAsia="de-DE" w:bidi="ar-SA"/>
        </w:rPr>
        <w:softHyphen/>
        <w:t xml:space="preserve">reich der deutschen Universitäten und Hochschulen. Obwohl heute emeritiert, kann ich doch auf Grund meiner damaligen Personalkenntnis sagen, </w:t>
      </w:r>
      <w:r w:rsidR="002C2C58" w:rsidRPr="00235FC8">
        <w:rPr>
          <w:rFonts w:ascii="Courier New" w:eastAsiaTheme="minorEastAsia" w:hAnsi="Courier New" w:cs="Courier New"/>
          <w:spacing w:val="-10"/>
          <w:sz w:val="24"/>
          <w:szCs w:val="24"/>
          <w:lang w:eastAsia="de-DE" w:bidi="ar-SA"/>
        </w:rPr>
        <w:t>dass</w:t>
      </w:r>
      <w:r w:rsidRPr="00235FC8">
        <w:rPr>
          <w:rFonts w:ascii="Courier New" w:eastAsiaTheme="minorEastAsia" w:hAnsi="Courier New" w:cs="Courier New"/>
          <w:spacing w:val="-10"/>
          <w:sz w:val="24"/>
          <w:szCs w:val="24"/>
          <w:lang w:eastAsia="de-DE" w:bidi="ar-SA"/>
        </w:rPr>
        <w:t xml:space="preserve"> die Vertreter meines politisch je besonders heiklen Fachs, der Volkswirtschaftslehre, von denen nach damaliger Ansicht bei offener Sprache über Politik eine Denunziation zu besorgen war, an den deutschen Universitäten und Hochschulen die Zahl drei insgesamt wohl nicht erreichten. Als ich 1941 meine Lehrtätigkeit an der Wirtschaftshochschule Berlin aufnahm, fand ich deren Lehrkörper in der Ablehnung der Nazis vollkommen einig. Sogleich wurde ich von den Kollegen vor</w:t>
      </w:r>
      <w:r w:rsidR="00937C7E">
        <w:rPr>
          <w:rFonts w:ascii="Courier New" w:eastAsiaTheme="minorEastAsia" w:hAnsi="Courier New" w:cs="Courier New"/>
          <w:spacing w:val="-10"/>
          <w:sz w:val="24"/>
          <w:szCs w:val="24"/>
          <w:lang w:eastAsia="de-DE" w:bidi="ar-SA"/>
        </w:rPr>
        <w:t xml:space="preserve"> </w:t>
      </w:r>
      <w:r w:rsidRPr="00235FC8">
        <w:rPr>
          <w:rFonts w:ascii="Courier New" w:eastAsiaTheme="minorEastAsia" w:hAnsi="Courier New" w:cs="Courier New"/>
          <w:spacing w:val="-11"/>
          <w:sz w:val="24"/>
          <w:szCs w:val="24"/>
          <w:lang w:eastAsia="de-DE" w:bidi="ar-SA"/>
        </w:rPr>
        <w:t xml:space="preserve">den Spitzeln der Gestapo gewarnt, die meist in den Hörsälen verteilt seien. Gott sei Dank gibt </w:t>
      </w:r>
      <w:r w:rsidRPr="00235FC8">
        <w:rPr>
          <w:rFonts w:ascii="Courier New" w:eastAsiaTheme="minorEastAsia" w:hAnsi="Courier New" w:cs="Courier New"/>
          <w:i/>
          <w:iCs/>
          <w:spacing w:val="-11"/>
          <w:sz w:val="24"/>
          <w:szCs w:val="24"/>
          <w:lang w:eastAsia="de-DE" w:bidi="ar-SA"/>
        </w:rPr>
        <w:t xml:space="preserve">es </w:t>
      </w:r>
      <w:r w:rsidRPr="00235FC8">
        <w:rPr>
          <w:rFonts w:ascii="Courier New" w:eastAsiaTheme="minorEastAsia" w:hAnsi="Courier New" w:cs="Courier New"/>
          <w:spacing w:val="-11"/>
          <w:sz w:val="24"/>
          <w:szCs w:val="24"/>
          <w:lang w:eastAsia="de-DE" w:bidi="ar-SA"/>
        </w:rPr>
        <w:t>in den damals "gefährlichsten" der an jener Hochschule von mir vertretenen Fächer, den Disziplinen der Volkswirtschaftspolitik, kaum eine prak</w:t>
      </w:r>
      <w:r w:rsidRPr="00235FC8">
        <w:rPr>
          <w:rFonts w:ascii="Courier New" w:eastAsiaTheme="minorEastAsia" w:hAnsi="Courier New" w:cs="Courier New"/>
          <w:spacing w:val="-11"/>
          <w:sz w:val="24"/>
          <w:szCs w:val="24"/>
          <w:lang w:eastAsia="de-DE" w:bidi="ar-SA"/>
        </w:rPr>
        <w:softHyphen/>
        <w:t xml:space="preserve">tische Massnahme, die nicht unter bestimmten, wenn auch seltenen Voraussetzungen auch einmal wirtschaftlich produktiv sein könnte. So konnte man in den </w:t>
      </w:r>
      <w:r w:rsidRPr="00235FC8">
        <w:rPr>
          <w:rFonts w:ascii="Courier New" w:eastAsiaTheme="minorEastAsia" w:hAnsi="Courier New" w:cs="Courier New"/>
          <w:spacing w:val="-11"/>
          <w:sz w:val="24"/>
          <w:szCs w:val="24"/>
          <w:lang w:eastAsia="de-DE" w:bidi="ar-SA"/>
        </w:rPr>
        <w:lastRenderedPageBreak/>
        <w:t>Vorlesungen manches Gesetz der nationalsozialistischen Wirtschaftspolitik in relativ unge</w:t>
      </w:r>
      <w:r w:rsidRPr="00235FC8">
        <w:rPr>
          <w:rFonts w:ascii="Courier New" w:eastAsiaTheme="minorEastAsia" w:hAnsi="Courier New" w:cs="Courier New"/>
          <w:spacing w:val="-11"/>
          <w:sz w:val="24"/>
          <w:szCs w:val="24"/>
          <w:lang w:eastAsia="de-DE" w:bidi="ar-SA"/>
        </w:rPr>
        <w:softHyphen/>
        <w:t xml:space="preserve">fährlicher Weise ablehnen: Man legte diese Voraussetzungen und die nachteiligen Folgen ihres Fehlens so eingehend dar, </w:t>
      </w:r>
      <w:r w:rsidR="00937C7E" w:rsidRPr="00235FC8">
        <w:rPr>
          <w:rFonts w:ascii="Courier New" w:eastAsiaTheme="minorEastAsia" w:hAnsi="Courier New" w:cs="Courier New"/>
          <w:spacing w:val="-11"/>
          <w:sz w:val="24"/>
          <w:szCs w:val="24"/>
          <w:lang w:eastAsia="de-DE" w:bidi="ar-SA"/>
        </w:rPr>
        <w:t>dass</w:t>
      </w:r>
      <w:r w:rsidRPr="00235FC8">
        <w:rPr>
          <w:rFonts w:ascii="Courier New" w:eastAsiaTheme="minorEastAsia" w:hAnsi="Courier New" w:cs="Courier New"/>
          <w:spacing w:val="-11"/>
          <w:sz w:val="24"/>
          <w:szCs w:val="24"/>
          <w:lang w:eastAsia="de-DE" w:bidi="ar-SA"/>
        </w:rPr>
        <w:t xml:space="preserve"> jeder Hörer, der verstehen wollte, das Fehlen dieser Prä</w:t>
      </w:r>
      <w:r w:rsidRPr="00235FC8">
        <w:rPr>
          <w:rFonts w:ascii="Courier New" w:eastAsiaTheme="minorEastAsia" w:hAnsi="Courier New" w:cs="Courier New"/>
          <w:spacing w:val="-11"/>
          <w:sz w:val="24"/>
          <w:szCs w:val="24"/>
          <w:lang w:eastAsia="de-DE" w:bidi="ar-SA"/>
        </w:rPr>
        <w:softHyphen/>
        <w:t>missen erkennen und die Maßnahme danach beurteilen konnte. Das Verständnis der Hörer war stets deutlich, und die Spitzel</w:t>
      </w:r>
      <w:r w:rsidR="00937C7E">
        <w:rPr>
          <w:rFonts w:ascii="Courier New" w:eastAsiaTheme="minorEastAsia" w:hAnsi="Courier New" w:cs="Courier New"/>
          <w:spacing w:val="-11"/>
          <w:sz w:val="24"/>
          <w:szCs w:val="24"/>
          <w:lang w:eastAsia="de-DE" w:bidi="ar-SA"/>
        </w:rPr>
        <w:t xml:space="preserve"> </w:t>
      </w:r>
      <w:r w:rsidRPr="00235FC8">
        <w:rPr>
          <w:rFonts w:ascii="Courier New" w:eastAsiaTheme="minorEastAsia" w:hAnsi="Courier New" w:cs="Courier New"/>
          <w:spacing w:val="-12"/>
          <w:sz w:val="24"/>
          <w:szCs w:val="24"/>
          <w:lang w:eastAsia="de-DE" w:bidi="ar-SA"/>
        </w:rPr>
        <w:t xml:space="preserve">waren damit ausmanövriert. </w:t>
      </w:r>
    </w:p>
    <w:p w:rsidR="00110514" w:rsidRPr="00235FC8" w:rsidRDefault="00110514" w:rsidP="008B4146">
      <w:pPr>
        <w:widowControl w:val="0"/>
        <w:kinsoku w:val="0"/>
        <w:overflowPunct w:val="0"/>
        <w:spacing w:before="284" w:after="0" w:line="267" w:lineRule="exact"/>
        <w:ind w:left="142" w:right="141" w:firstLine="504"/>
        <w:jc w:val="both"/>
        <w:textAlignment w:val="baseline"/>
        <w:rPr>
          <w:rFonts w:ascii="Courier New" w:eastAsiaTheme="minorEastAsia" w:hAnsi="Courier New" w:cs="Courier New"/>
          <w:spacing w:val="-12"/>
          <w:sz w:val="24"/>
          <w:szCs w:val="24"/>
          <w:lang w:eastAsia="de-DE" w:bidi="ar-SA"/>
        </w:rPr>
      </w:pPr>
      <w:r w:rsidRPr="00235FC8">
        <w:rPr>
          <w:rFonts w:ascii="Courier New" w:eastAsiaTheme="minorEastAsia" w:hAnsi="Courier New" w:cs="Courier New"/>
          <w:spacing w:val="-12"/>
          <w:sz w:val="24"/>
          <w:szCs w:val="24"/>
          <w:lang w:eastAsia="de-DE" w:bidi="ar-SA"/>
        </w:rPr>
        <w:t>Auch schon als mir 1939 wegen</w:t>
      </w:r>
      <w:r w:rsidR="00937C7E">
        <w:rPr>
          <w:rFonts w:ascii="Courier New" w:eastAsiaTheme="minorEastAsia" w:hAnsi="Courier New" w:cs="Courier New"/>
          <w:spacing w:val="-12"/>
          <w:sz w:val="24"/>
          <w:szCs w:val="24"/>
          <w:lang w:eastAsia="de-DE" w:bidi="ar-SA"/>
        </w:rPr>
        <w:t xml:space="preserve"> </w:t>
      </w:r>
      <w:r w:rsidRPr="00235FC8">
        <w:rPr>
          <w:rFonts w:ascii="Courier New" w:eastAsiaTheme="minorEastAsia" w:hAnsi="Courier New" w:cs="Courier New"/>
          <w:spacing w:val="-12"/>
          <w:sz w:val="24"/>
          <w:szCs w:val="24"/>
          <w:lang w:eastAsia="de-DE" w:bidi="ar-SA"/>
        </w:rPr>
        <w:t>meines</w:t>
      </w:r>
      <w:r w:rsidRPr="00235FC8">
        <w:rPr>
          <w:rFonts w:ascii="Courier New" w:eastAsiaTheme="minorEastAsia" w:hAnsi="Courier New" w:cs="Courier New"/>
          <w:spacing w:val="-12"/>
          <w:sz w:val="24"/>
          <w:szCs w:val="24"/>
          <w:lang w:eastAsia="de-DE" w:bidi="ar-SA"/>
        </w:rPr>
        <w:br/>
        <w:t xml:space="preserve">fachlichen Widerstands gegen die Habilitierung eines Nazigünstlings in Jena die Entziehung meiner </w:t>
      </w:r>
      <w:r w:rsidRPr="00235FC8">
        <w:rPr>
          <w:rFonts w:ascii="Courier New" w:eastAsiaTheme="minorEastAsia" w:hAnsi="Courier New" w:cs="Courier New"/>
          <w:i/>
          <w:iCs/>
          <w:spacing w:val="-12"/>
          <w:sz w:val="24"/>
          <w:szCs w:val="24"/>
          <w:lang w:eastAsia="de-DE" w:bidi="ar-SA"/>
        </w:rPr>
        <w:t>venia</w:t>
      </w:r>
      <w:r w:rsidRPr="00235FC8">
        <w:rPr>
          <w:rFonts w:ascii="Courier New" w:eastAsiaTheme="minorEastAsia" w:hAnsi="Courier New" w:cs="Courier New"/>
          <w:spacing w:val="-12"/>
          <w:sz w:val="24"/>
          <w:szCs w:val="24"/>
          <w:lang w:eastAsia="de-DE" w:bidi="ar-SA"/>
        </w:rPr>
        <w:t xml:space="preserve"> drohte, bekam ich vom damaligen Rektor E. einen Wink, so </w:t>
      </w:r>
      <w:r w:rsidR="00937C7E" w:rsidRPr="00235FC8">
        <w:rPr>
          <w:rFonts w:ascii="Courier New" w:eastAsiaTheme="minorEastAsia" w:hAnsi="Courier New" w:cs="Courier New"/>
          <w:spacing w:val="-12"/>
          <w:sz w:val="24"/>
          <w:szCs w:val="24"/>
          <w:lang w:eastAsia="de-DE" w:bidi="ar-SA"/>
        </w:rPr>
        <w:t>dass</w:t>
      </w:r>
      <w:r w:rsidRPr="00235FC8">
        <w:rPr>
          <w:rFonts w:ascii="Courier New" w:eastAsiaTheme="minorEastAsia" w:hAnsi="Courier New" w:cs="Courier New"/>
          <w:spacing w:val="-12"/>
          <w:sz w:val="24"/>
          <w:szCs w:val="24"/>
          <w:lang w:eastAsia="de-DE" w:bidi="ar-SA"/>
        </w:rPr>
        <w:t xml:space="preserve"> ich den Ruf nach Dresden rechtzeitig annehmen konnte. Im Gro</w:t>
      </w:r>
      <w:r w:rsidR="00937C7E">
        <w:rPr>
          <w:rFonts w:ascii="Courier New" w:eastAsiaTheme="minorEastAsia" w:hAnsi="Courier New" w:cs="Courier New"/>
          <w:spacing w:val="-12"/>
          <w:sz w:val="24"/>
          <w:szCs w:val="24"/>
          <w:lang w:eastAsia="de-DE" w:bidi="ar-SA"/>
        </w:rPr>
        <w:t>ss</w:t>
      </w:r>
      <w:r w:rsidRPr="00235FC8">
        <w:rPr>
          <w:rFonts w:ascii="Courier New" w:eastAsiaTheme="minorEastAsia" w:hAnsi="Courier New" w:cs="Courier New"/>
          <w:spacing w:val="-12"/>
          <w:sz w:val="24"/>
          <w:szCs w:val="24"/>
          <w:lang w:eastAsia="de-DE" w:bidi="ar-SA"/>
        </w:rPr>
        <w:t>en und Ganzen</w:t>
      </w:r>
      <w:r w:rsidR="00937C7E">
        <w:rPr>
          <w:rFonts w:ascii="Courier New" w:eastAsiaTheme="minorEastAsia" w:hAnsi="Courier New" w:cs="Courier New"/>
          <w:spacing w:val="-12"/>
          <w:sz w:val="24"/>
          <w:szCs w:val="24"/>
          <w:lang w:eastAsia="de-DE" w:bidi="ar-SA"/>
        </w:rPr>
        <w:t xml:space="preserve"> </w:t>
      </w:r>
      <w:r w:rsidRPr="00235FC8">
        <w:rPr>
          <w:rFonts w:ascii="Courier New" w:eastAsiaTheme="minorEastAsia" w:hAnsi="Courier New" w:cs="Courier New"/>
          <w:sz w:val="24"/>
          <w:szCs w:val="24"/>
          <w:lang w:eastAsia="de-DE" w:bidi="ar-SA"/>
        </w:rPr>
        <w:t>konnte man</w:t>
      </w:r>
      <w:r w:rsidRPr="00110514">
        <w:rPr>
          <w:rFonts w:ascii="Courier New" w:eastAsiaTheme="minorEastAsia" w:hAnsi="Courier New" w:cs="Courier New"/>
          <w:sz w:val="24"/>
          <w:szCs w:val="24"/>
          <w:lang w:eastAsia="de-DE" w:bidi="ar-SA"/>
        </w:rPr>
        <w:tab/>
        <w:t>d</w:t>
      </w:r>
      <w:r w:rsidRPr="00235FC8">
        <w:rPr>
          <w:rFonts w:ascii="Courier New" w:eastAsiaTheme="minorEastAsia" w:hAnsi="Courier New" w:cs="Courier New"/>
          <w:sz w:val="24"/>
          <w:szCs w:val="24"/>
          <w:lang w:eastAsia="de-DE" w:bidi="ar-SA"/>
        </w:rPr>
        <w:t xml:space="preserve">en Eindruck haben, </w:t>
      </w:r>
      <w:r w:rsidR="00937C7E" w:rsidRPr="00235FC8">
        <w:rPr>
          <w:rFonts w:ascii="Courier New" w:eastAsiaTheme="minorEastAsia" w:hAnsi="Courier New" w:cs="Courier New"/>
          <w:sz w:val="24"/>
          <w:szCs w:val="24"/>
          <w:lang w:eastAsia="de-DE" w:bidi="ar-SA"/>
        </w:rPr>
        <w:t>dass</w:t>
      </w:r>
      <w:r w:rsidRPr="00235FC8">
        <w:rPr>
          <w:rFonts w:ascii="Courier New" w:eastAsiaTheme="minorEastAsia" w:hAnsi="Courier New" w:cs="Courier New"/>
          <w:sz w:val="24"/>
          <w:szCs w:val="24"/>
          <w:lang w:eastAsia="de-DE" w:bidi="ar-SA"/>
        </w:rPr>
        <w:t xml:space="preserve"> sich die Lehrer der</w:t>
      </w:r>
      <w:r w:rsidR="008B4146">
        <w:rPr>
          <w:rFonts w:ascii="Courier New" w:eastAsiaTheme="minorEastAsia" w:hAnsi="Courier New" w:cs="Courier New"/>
          <w:sz w:val="24"/>
          <w:szCs w:val="24"/>
          <w:lang w:eastAsia="de-DE" w:bidi="ar-SA"/>
        </w:rPr>
        <w:t xml:space="preserve"> </w:t>
      </w:r>
      <w:r w:rsidRPr="00235FC8">
        <w:rPr>
          <w:rFonts w:ascii="Courier New" w:eastAsiaTheme="minorEastAsia" w:hAnsi="Courier New" w:cs="Courier New"/>
          <w:spacing w:val="-12"/>
          <w:sz w:val="24"/>
          <w:szCs w:val="24"/>
          <w:lang w:eastAsia="de-DE" w:bidi="ar-SA"/>
        </w:rPr>
        <w:t>Volkswirtschafts</w:t>
      </w:r>
      <w:r w:rsidR="00937C7E">
        <w:rPr>
          <w:rFonts w:ascii="Courier New" w:eastAsiaTheme="minorEastAsia" w:hAnsi="Courier New" w:cs="Courier New"/>
          <w:spacing w:val="-12"/>
          <w:sz w:val="24"/>
          <w:szCs w:val="24"/>
          <w:lang w:eastAsia="de-DE" w:bidi="ar-SA"/>
        </w:rPr>
        <w:t>-L</w:t>
      </w:r>
      <w:r w:rsidRPr="00235FC8">
        <w:rPr>
          <w:rFonts w:ascii="Courier New" w:eastAsiaTheme="minorEastAsia" w:hAnsi="Courier New" w:cs="Courier New"/>
          <w:spacing w:val="-12"/>
          <w:sz w:val="24"/>
          <w:szCs w:val="24"/>
          <w:lang w:eastAsia="de-DE" w:bidi="ar-SA"/>
        </w:rPr>
        <w:t xml:space="preserve">ehre an den deutschen Universitäten und Hochschulen damals in einer stillen Ablehnung des Nationalsozialismus im </w:t>
      </w:r>
      <w:r w:rsidR="00937C7E" w:rsidRPr="00235FC8">
        <w:rPr>
          <w:rFonts w:ascii="Courier New" w:eastAsiaTheme="minorEastAsia" w:hAnsi="Courier New" w:cs="Courier New"/>
          <w:spacing w:val="-12"/>
          <w:sz w:val="24"/>
          <w:szCs w:val="24"/>
          <w:lang w:eastAsia="de-DE" w:bidi="ar-SA"/>
        </w:rPr>
        <w:t>Wesentlichen</w:t>
      </w:r>
      <w:r w:rsidRPr="00235FC8">
        <w:rPr>
          <w:rFonts w:ascii="Courier New" w:eastAsiaTheme="minorEastAsia" w:hAnsi="Courier New" w:cs="Courier New"/>
          <w:spacing w:val="-12"/>
          <w:sz w:val="24"/>
          <w:szCs w:val="24"/>
          <w:lang w:eastAsia="de-DE" w:bidi="ar-SA"/>
        </w:rPr>
        <w:t xml:space="preserve"> einig waren. Die dabei benutzten Tarnungen müssen aus der Not des damaligen Terrorregimes beurteilt wer</w:t>
      </w:r>
      <w:r w:rsidRPr="00235FC8">
        <w:rPr>
          <w:rFonts w:ascii="Courier New" w:eastAsiaTheme="minorEastAsia" w:hAnsi="Courier New" w:cs="Courier New"/>
          <w:spacing w:val="-12"/>
          <w:sz w:val="24"/>
          <w:szCs w:val="24"/>
          <w:lang w:eastAsia="de-DE" w:bidi="ar-SA"/>
        </w:rPr>
        <w:softHyphen/>
        <w:t>den. Der Volkswirt Prof. Jens Jessen von der Universität Berlin wurde im politischen Widerstand noch 1944 hingerichtet.</w:t>
      </w:r>
    </w:p>
    <w:p w:rsidR="00110514" w:rsidRPr="00110514" w:rsidRDefault="00110514" w:rsidP="00937C7E">
      <w:pPr>
        <w:ind w:left="142" w:firstLine="566"/>
        <w:jc w:val="both"/>
        <w:rPr>
          <w:rFonts w:ascii="Courier New" w:hAnsi="Courier New" w:cs="Courier New"/>
          <w:sz w:val="24"/>
          <w:szCs w:val="24"/>
        </w:rPr>
      </w:pPr>
      <w:r w:rsidRPr="00110514">
        <w:rPr>
          <w:rFonts w:ascii="Courier New" w:hAnsi="Courier New" w:cs="Courier New"/>
          <w:spacing w:val="-10"/>
          <w:sz w:val="24"/>
          <w:szCs w:val="24"/>
          <w:lang w:eastAsia="de-DE" w:bidi="ar-SA"/>
        </w:rPr>
        <w:t xml:space="preserve">Der Hauptmangel des vorstehenden Berichts liegt im </w:t>
      </w:r>
      <w:r w:rsidRPr="00110514">
        <w:rPr>
          <w:rFonts w:ascii="Courier New" w:hAnsi="Courier New" w:cs="Courier New"/>
          <w:sz w:val="24"/>
          <w:szCs w:val="24"/>
          <w:lang w:eastAsia="de-DE" w:bidi="ar-SA"/>
        </w:rPr>
        <w:t>Fehlen jeder ausreichenden Statistik dieses Alltagswiderstan</w:t>
      </w:r>
      <w:r w:rsidRPr="00110514">
        <w:rPr>
          <w:rFonts w:ascii="Courier New" w:hAnsi="Courier New" w:cs="Courier New"/>
          <w:sz w:val="24"/>
          <w:szCs w:val="24"/>
          <w:lang w:eastAsia="de-DE" w:bidi="ar-SA"/>
        </w:rPr>
        <w:softHyphen/>
        <w:t>des. Die Akten der Entnazifizierung mit ihren "Entlastungs</w:t>
      </w:r>
      <w:r w:rsidRPr="00110514">
        <w:rPr>
          <w:rFonts w:ascii="Courier New" w:hAnsi="Courier New" w:cs="Courier New"/>
          <w:sz w:val="24"/>
          <w:szCs w:val="24"/>
          <w:lang w:eastAsia="de-DE" w:bidi="ar-SA"/>
        </w:rPr>
        <w:softHyphen/>
        <w:t xml:space="preserve">bescheiden" könnten Auskünfte geben, reichen allein aber doch nicht aus. Denn nur ein Teil der an dieser stillen Auflehnung Beteiligten waren Parteimitglieder, so </w:t>
      </w:r>
      <w:r w:rsidR="00937C7E" w:rsidRPr="00110514">
        <w:rPr>
          <w:rFonts w:ascii="Courier New" w:hAnsi="Courier New" w:cs="Courier New"/>
          <w:sz w:val="24"/>
          <w:szCs w:val="24"/>
          <w:lang w:eastAsia="de-DE" w:bidi="ar-SA"/>
        </w:rPr>
        <w:t>dass</w:t>
      </w:r>
      <w:r w:rsidRPr="00110514">
        <w:rPr>
          <w:rFonts w:ascii="Courier New" w:hAnsi="Courier New" w:cs="Courier New"/>
          <w:sz w:val="24"/>
          <w:szCs w:val="24"/>
          <w:lang w:eastAsia="de-DE" w:bidi="ar-SA"/>
        </w:rPr>
        <w:t xml:space="preserve"> ihre Akten dann einschlägige Untersuchungen enthalten. Immerhin sollte sich unsere Regierung um die publizistische Auswertung aller vor</w:t>
      </w:r>
      <w:r w:rsidRPr="00110514">
        <w:rPr>
          <w:rFonts w:ascii="Courier New" w:hAnsi="Courier New" w:cs="Courier New"/>
          <w:spacing w:val="-11"/>
          <w:sz w:val="24"/>
          <w:szCs w:val="24"/>
          <w:lang w:eastAsia="de-DE" w:bidi="ar-SA"/>
        </w:rPr>
        <w:t>handenen Quellen kümmern. Öffentliche Hinweise fanden kürzlich in einer Rede des Bundespräsidenten Lübke sowie in Ber</w:t>
      </w:r>
      <w:r w:rsidRPr="00110514">
        <w:rPr>
          <w:rFonts w:ascii="Courier New" w:hAnsi="Courier New" w:cs="Courier New"/>
          <w:spacing w:val="-11"/>
          <w:sz w:val="24"/>
          <w:szCs w:val="24"/>
          <w:lang w:eastAsia="de-DE" w:bidi="ar-SA"/>
        </w:rPr>
        <w:softHyphen/>
        <w:t>lin durch eine Ehrung von 55 Berliner Bürgern statt</w:t>
      </w:r>
      <w:r w:rsidR="00937C7E">
        <w:rPr>
          <w:rFonts w:ascii="Courier New" w:hAnsi="Courier New" w:cs="Courier New"/>
          <w:spacing w:val="-11"/>
          <w:sz w:val="24"/>
          <w:szCs w:val="24"/>
          <w:lang w:eastAsia="de-DE" w:bidi="ar-SA"/>
        </w:rPr>
        <w:t xml:space="preserve">, </w:t>
      </w:r>
      <w:r w:rsidRPr="00110514">
        <w:rPr>
          <w:rFonts w:ascii="Courier New" w:hAnsi="Courier New" w:cs="Courier New"/>
          <w:spacing w:val="-9"/>
          <w:sz w:val="24"/>
          <w:szCs w:val="24"/>
          <w:lang w:eastAsia="de-DE"/>
        </w:rPr>
        <w:t>die unter Gefahr für sie selbst Juden und Verfolgten während des  NS-Regimes Schutz und Hilfe gaben, aber sie bedeuten nur dann ein gewisses Gegengewicht gegen die Prozessberichte von den grauenhaften Untaten in den KZ's, wenn auch sie konkrete Einzel</w:t>
      </w:r>
      <w:r w:rsidRPr="00110514">
        <w:rPr>
          <w:rFonts w:ascii="Courier New" w:hAnsi="Courier New" w:cs="Courier New"/>
          <w:spacing w:val="-9"/>
          <w:sz w:val="24"/>
          <w:szCs w:val="24"/>
          <w:lang w:eastAsia="de-DE"/>
        </w:rPr>
        <w:softHyphen/>
        <w:t xml:space="preserve">heiten mitteilen, die sich dem Bewusstsein unseres Volkes nachhaltig einprägen. Im </w:t>
      </w:r>
      <w:r w:rsidR="00937C7E" w:rsidRPr="00110514">
        <w:rPr>
          <w:rFonts w:ascii="Courier New" w:hAnsi="Courier New" w:cs="Courier New"/>
          <w:spacing w:val="-9"/>
          <w:sz w:val="24"/>
          <w:szCs w:val="24"/>
          <w:lang w:eastAsia="de-DE"/>
        </w:rPr>
        <w:t>Übrigen</w:t>
      </w:r>
      <w:r w:rsidRPr="00110514">
        <w:rPr>
          <w:rFonts w:ascii="Courier New" w:hAnsi="Courier New" w:cs="Courier New"/>
          <w:spacing w:val="-9"/>
          <w:sz w:val="24"/>
          <w:szCs w:val="24"/>
          <w:lang w:eastAsia="de-DE"/>
        </w:rPr>
        <w:t xml:space="preserve"> bleiben nur Einzelberichte der hier versuchten Art, die aber jetzt, wie dargelegt, die Öffentlichkeit nicht mehr scheuen sollten.</w:t>
      </w:r>
    </w:p>
    <w:p w:rsidR="00110514" w:rsidRPr="00235FC8" w:rsidRDefault="00110514" w:rsidP="00110514">
      <w:pPr>
        <w:widowControl w:val="0"/>
        <w:kinsoku w:val="0"/>
        <w:overflowPunct w:val="0"/>
        <w:spacing w:before="284" w:after="0" w:line="267" w:lineRule="exact"/>
        <w:ind w:left="142" w:right="141"/>
        <w:jc w:val="both"/>
        <w:textAlignment w:val="baseline"/>
        <w:rPr>
          <w:rFonts w:ascii="Courier New" w:eastAsiaTheme="minorEastAsia" w:hAnsi="Courier New" w:cs="Courier New"/>
          <w:spacing w:val="-10"/>
          <w:sz w:val="24"/>
          <w:szCs w:val="24"/>
          <w:lang w:eastAsia="de-DE" w:bidi="ar-SA"/>
        </w:rPr>
      </w:pPr>
    </w:p>
    <w:p w:rsidR="00110514" w:rsidRPr="00110514" w:rsidRDefault="00110514" w:rsidP="00110514">
      <w:pPr>
        <w:ind w:left="142" w:right="141"/>
        <w:jc w:val="both"/>
        <w:rPr>
          <w:rFonts w:ascii="Courier New" w:hAnsi="Courier New" w:cs="Courier New"/>
          <w:sz w:val="24"/>
          <w:szCs w:val="24"/>
        </w:rPr>
      </w:pPr>
    </w:p>
    <w:p w:rsidR="00110514" w:rsidRPr="00110514" w:rsidRDefault="00110514" w:rsidP="00110514">
      <w:pPr>
        <w:ind w:left="142" w:right="1"/>
        <w:jc w:val="both"/>
        <w:rPr>
          <w:rFonts w:ascii="Courier New" w:eastAsiaTheme="minorEastAsia" w:hAnsi="Courier New" w:cs="Courier New"/>
          <w:spacing w:val="-14"/>
          <w:sz w:val="24"/>
          <w:szCs w:val="24"/>
          <w:lang w:eastAsia="de-DE" w:bidi="ar-SA"/>
        </w:rPr>
      </w:pPr>
    </w:p>
    <w:p w:rsidR="00110514" w:rsidRPr="00110514" w:rsidRDefault="00110514" w:rsidP="00110514">
      <w:pPr>
        <w:pStyle w:val="KeinLeerraum"/>
        <w:ind w:left="142"/>
        <w:jc w:val="both"/>
        <w:rPr>
          <w:rFonts w:ascii="Courier New" w:hAnsi="Courier New" w:cs="Courier New"/>
          <w:spacing w:val="-12"/>
          <w:sz w:val="24"/>
          <w:szCs w:val="24"/>
          <w:lang w:val="de-CH" w:eastAsia="de-DE" w:bidi="ar-SA"/>
        </w:rPr>
      </w:pPr>
    </w:p>
    <w:p w:rsidR="00110514" w:rsidRPr="00110514" w:rsidRDefault="00110514" w:rsidP="00110514">
      <w:pPr>
        <w:widowControl w:val="0"/>
        <w:kinsoku w:val="0"/>
        <w:overflowPunct w:val="0"/>
        <w:spacing w:before="260" w:after="0" w:line="268" w:lineRule="exact"/>
        <w:ind w:left="142" w:right="141"/>
        <w:textAlignment w:val="baseline"/>
        <w:rPr>
          <w:rFonts w:ascii="Courier New" w:eastAsiaTheme="minorEastAsia" w:hAnsi="Courier New" w:cs="Courier New"/>
          <w:spacing w:val="-11"/>
          <w:sz w:val="24"/>
          <w:szCs w:val="24"/>
          <w:lang w:eastAsia="de-DE" w:bidi="ar-SA"/>
        </w:rPr>
      </w:pPr>
    </w:p>
    <w:p w:rsidR="00235FC8" w:rsidRPr="00110514" w:rsidRDefault="00235FC8" w:rsidP="002B76D0">
      <w:pPr>
        <w:widowControl w:val="0"/>
        <w:kinsoku w:val="0"/>
        <w:overflowPunct w:val="0"/>
        <w:spacing w:before="259" w:after="0" w:line="244" w:lineRule="exact"/>
        <w:ind w:right="141"/>
        <w:jc w:val="both"/>
        <w:textAlignment w:val="baseline"/>
        <w:rPr>
          <w:rFonts w:ascii="Courier New" w:eastAsiaTheme="minorEastAsia" w:hAnsi="Courier New" w:cs="Courier New"/>
          <w:spacing w:val="-11"/>
          <w:sz w:val="24"/>
          <w:szCs w:val="24"/>
          <w:lang w:eastAsia="de-DE" w:bidi="ar-SA"/>
        </w:rPr>
      </w:pPr>
    </w:p>
    <w:sectPr w:rsidR="00235FC8" w:rsidRPr="00110514" w:rsidSect="00F5461E">
      <w:pgSz w:w="11906" w:h="16838"/>
      <w:pgMar w:top="1417" w:right="1416"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5FC8"/>
    <w:rsid w:val="00110514"/>
    <w:rsid w:val="00135FFF"/>
    <w:rsid w:val="00235FC8"/>
    <w:rsid w:val="00264F88"/>
    <w:rsid w:val="00265202"/>
    <w:rsid w:val="002B76D0"/>
    <w:rsid w:val="002C2C58"/>
    <w:rsid w:val="002F143C"/>
    <w:rsid w:val="004C30FC"/>
    <w:rsid w:val="004F21CD"/>
    <w:rsid w:val="00522861"/>
    <w:rsid w:val="00544BB8"/>
    <w:rsid w:val="005C203E"/>
    <w:rsid w:val="00600AC9"/>
    <w:rsid w:val="00624B58"/>
    <w:rsid w:val="00663E8A"/>
    <w:rsid w:val="006E1866"/>
    <w:rsid w:val="007D5073"/>
    <w:rsid w:val="008279A9"/>
    <w:rsid w:val="00893B8A"/>
    <w:rsid w:val="008B4146"/>
    <w:rsid w:val="008D67B9"/>
    <w:rsid w:val="008F43A9"/>
    <w:rsid w:val="008F7B4F"/>
    <w:rsid w:val="00923669"/>
    <w:rsid w:val="00937C7E"/>
    <w:rsid w:val="00A12301"/>
    <w:rsid w:val="00A52D15"/>
    <w:rsid w:val="00A56E16"/>
    <w:rsid w:val="00B207E6"/>
    <w:rsid w:val="00B614FC"/>
    <w:rsid w:val="00BE770A"/>
    <w:rsid w:val="00BF1C41"/>
    <w:rsid w:val="00C154FA"/>
    <w:rsid w:val="00C7405A"/>
    <w:rsid w:val="00CB0CCE"/>
    <w:rsid w:val="00D40C53"/>
    <w:rsid w:val="00E5517A"/>
    <w:rsid w:val="00E873CD"/>
    <w:rsid w:val="00E96940"/>
    <w:rsid w:val="00EA6F40"/>
    <w:rsid w:val="00EB4297"/>
    <w:rsid w:val="00F5461E"/>
    <w:rsid w:val="00FC336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17056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5</cp:revision>
  <dcterms:created xsi:type="dcterms:W3CDTF">2013-03-09T11:36:00Z</dcterms:created>
  <dcterms:modified xsi:type="dcterms:W3CDTF">2013-03-09T12:28:00Z</dcterms:modified>
</cp:coreProperties>
</file>